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80E" w:rsidRPr="0095413E" w:rsidRDefault="00945562" w:rsidP="0095413E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44C0FB05" wp14:editId="3A6ABBC5">
            <wp:simplePos x="0" y="0"/>
            <wp:positionH relativeFrom="page">
              <wp:posOffset>270510</wp:posOffset>
            </wp:positionH>
            <wp:positionV relativeFrom="page">
              <wp:posOffset>172720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663FB9" w:rsidRDefault="00663FB9" w:rsidP="00945562">
      <w:pPr>
        <w:spacing w:before="100" w:beforeAutospacing="1" w:after="100" w:afterAutospacing="1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945562" w:rsidRDefault="00945562" w:rsidP="00663FB9">
      <w:pPr>
        <w:spacing w:before="100" w:beforeAutospacing="1" w:after="100" w:afterAutospacing="1"/>
        <w:jc w:val="right"/>
        <w:rPr>
          <w:rFonts w:ascii="Times New Roman" w:hAnsi="Times New Roman"/>
          <w:b/>
          <w:sz w:val="24"/>
          <w:szCs w:val="24"/>
        </w:rPr>
      </w:pPr>
    </w:p>
    <w:p w:rsidR="00C0573A" w:rsidRPr="00663FB9" w:rsidRDefault="00C0573A" w:rsidP="00C0573A">
      <w:pPr>
        <w:spacing w:before="100" w:beforeAutospacing="1" w:after="100" w:afterAutospacing="1"/>
        <w:jc w:val="both"/>
        <w:rPr>
          <w:rFonts w:ascii="Times New Roman" w:hAnsi="Times New Roman"/>
          <w:sz w:val="26"/>
          <w:szCs w:val="26"/>
        </w:rPr>
      </w:pPr>
      <w:r w:rsidRPr="00663FB9">
        <w:rPr>
          <w:rFonts w:ascii="Times New Roman" w:hAnsi="Times New Roman"/>
          <w:b/>
          <w:sz w:val="26"/>
          <w:szCs w:val="26"/>
        </w:rPr>
        <w:lastRenderedPageBreak/>
        <w:t>Дополнительная образовательная программа</w:t>
      </w:r>
      <w:r w:rsidRPr="00663FB9">
        <w:rPr>
          <w:rFonts w:ascii="Times New Roman" w:hAnsi="Times New Roman"/>
          <w:sz w:val="26"/>
          <w:szCs w:val="26"/>
        </w:rPr>
        <w:t xml:space="preserve">: </w:t>
      </w:r>
    </w:p>
    <w:p w:rsidR="00C0573A" w:rsidRPr="00663FB9" w:rsidRDefault="00C0573A" w:rsidP="00C0573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63FB9">
        <w:rPr>
          <w:rFonts w:ascii="Times New Roman" w:hAnsi="Times New Roman" w:cs="Times New Roman"/>
          <w:b/>
          <w:sz w:val="26"/>
          <w:szCs w:val="26"/>
        </w:rPr>
        <w:t>Название программы</w:t>
      </w:r>
      <w:r w:rsidRPr="00663FB9">
        <w:rPr>
          <w:rFonts w:ascii="Times New Roman" w:hAnsi="Times New Roman" w:cs="Times New Roman"/>
          <w:sz w:val="26"/>
          <w:szCs w:val="26"/>
        </w:rPr>
        <w:t>: «</w:t>
      </w:r>
      <w:r w:rsidR="00BD23DF" w:rsidRPr="00663FB9">
        <w:rPr>
          <w:rFonts w:ascii="Times New Roman" w:hAnsi="Times New Roman" w:cs="Times New Roman"/>
          <w:sz w:val="26"/>
          <w:szCs w:val="26"/>
        </w:rPr>
        <w:t>Чудеса своими руками</w:t>
      </w:r>
      <w:r w:rsidRPr="00663FB9">
        <w:rPr>
          <w:rFonts w:ascii="Times New Roman" w:hAnsi="Times New Roman" w:cs="Times New Roman"/>
          <w:sz w:val="26"/>
          <w:szCs w:val="26"/>
        </w:rPr>
        <w:t xml:space="preserve">» </w:t>
      </w:r>
    </w:p>
    <w:p w:rsidR="00C0573A" w:rsidRPr="00663FB9" w:rsidRDefault="00C0573A" w:rsidP="00C0573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63FB9">
        <w:rPr>
          <w:rFonts w:ascii="Times New Roman" w:hAnsi="Times New Roman" w:cs="Times New Roman"/>
          <w:b/>
          <w:sz w:val="26"/>
          <w:szCs w:val="26"/>
        </w:rPr>
        <w:t>Срок реализации программы:</w:t>
      </w:r>
      <w:r w:rsidRPr="00663FB9">
        <w:rPr>
          <w:rFonts w:ascii="Times New Roman" w:hAnsi="Times New Roman" w:cs="Times New Roman"/>
          <w:sz w:val="26"/>
          <w:szCs w:val="26"/>
        </w:rPr>
        <w:t xml:space="preserve"> 1 год.</w:t>
      </w:r>
    </w:p>
    <w:p w:rsidR="00C0573A" w:rsidRPr="00663FB9" w:rsidRDefault="00C0573A" w:rsidP="00C0573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63FB9">
        <w:rPr>
          <w:rFonts w:ascii="Times New Roman" w:hAnsi="Times New Roman" w:cs="Times New Roman"/>
          <w:b/>
          <w:sz w:val="26"/>
          <w:szCs w:val="26"/>
        </w:rPr>
        <w:t>Возрастной диапазон</w:t>
      </w:r>
      <w:r w:rsidRPr="00663FB9">
        <w:rPr>
          <w:rFonts w:ascii="Times New Roman" w:hAnsi="Times New Roman" w:cs="Times New Roman"/>
          <w:sz w:val="26"/>
          <w:szCs w:val="26"/>
        </w:rPr>
        <w:t xml:space="preserve">: </w:t>
      </w:r>
      <w:r w:rsidR="00B311BA" w:rsidRPr="00663FB9">
        <w:rPr>
          <w:rFonts w:ascii="Times New Roman" w:hAnsi="Times New Roman" w:cs="Times New Roman"/>
          <w:sz w:val="26"/>
          <w:szCs w:val="26"/>
        </w:rPr>
        <w:t>8-12</w:t>
      </w:r>
      <w:r w:rsidRPr="00663FB9">
        <w:rPr>
          <w:rFonts w:ascii="Times New Roman" w:hAnsi="Times New Roman" w:cs="Times New Roman"/>
          <w:sz w:val="26"/>
          <w:szCs w:val="26"/>
        </w:rPr>
        <w:t xml:space="preserve"> лет.</w:t>
      </w:r>
    </w:p>
    <w:p w:rsidR="00C0573A" w:rsidRPr="00663FB9" w:rsidRDefault="00C0573A" w:rsidP="00C0573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63FB9">
        <w:rPr>
          <w:rFonts w:ascii="Times New Roman" w:hAnsi="Times New Roman" w:cs="Times New Roman"/>
          <w:b/>
          <w:sz w:val="26"/>
          <w:szCs w:val="26"/>
        </w:rPr>
        <w:t xml:space="preserve">Образовательная область: </w:t>
      </w:r>
      <w:r w:rsidRPr="00663FB9">
        <w:rPr>
          <w:rFonts w:ascii="Times New Roman" w:hAnsi="Times New Roman" w:cs="Times New Roman"/>
          <w:sz w:val="26"/>
          <w:szCs w:val="26"/>
        </w:rPr>
        <w:t>художественно-эстетическая</w:t>
      </w:r>
    </w:p>
    <w:p w:rsidR="00C0573A" w:rsidRPr="00663FB9" w:rsidRDefault="00C0573A" w:rsidP="00C0573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63FB9">
        <w:rPr>
          <w:rFonts w:ascii="Times New Roman" w:hAnsi="Times New Roman" w:cs="Times New Roman"/>
          <w:b/>
          <w:sz w:val="26"/>
          <w:szCs w:val="26"/>
        </w:rPr>
        <w:t>Формы организации образовательного процесса:</w:t>
      </w:r>
      <w:r w:rsidRPr="00663FB9">
        <w:rPr>
          <w:rFonts w:ascii="Times New Roman" w:hAnsi="Times New Roman" w:cs="Times New Roman"/>
          <w:sz w:val="26"/>
          <w:szCs w:val="26"/>
        </w:rPr>
        <w:t xml:space="preserve"> теоретические и практические занятия.</w:t>
      </w:r>
    </w:p>
    <w:p w:rsidR="00C0573A" w:rsidRPr="00663FB9" w:rsidRDefault="00C0573A" w:rsidP="00C0573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63FB9">
        <w:rPr>
          <w:rFonts w:ascii="Times New Roman" w:hAnsi="Times New Roman" w:cs="Times New Roman"/>
          <w:b/>
          <w:sz w:val="26"/>
          <w:szCs w:val="26"/>
        </w:rPr>
        <w:t>Учебный период</w:t>
      </w:r>
      <w:r w:rsidRPr="00663FB9">
        <w:rPr>
          <w:rFonts w:ascii="Times New Roman" w:hAnsi="Times New Roman" w:cs="Times New Roman"/>
          <w:sz w:val="26"/>
          <w:szCs w:val="26"/>
        </w:rPr>
        <w:t>: 144 часа</w:t>
      </w:r>
    </w:p>
    <w:p w:rsidR="00C0573A" w:rsidRPr="00663FB9" w:rsidRDefault="00C0573A" w:rsidP="00C0573A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63FB9">
        <w:rPr>
          <w:rFonts w:ascii="Times New Roman" w:hAnsi="Times New Roman" w:cs="Times New Roman"/>
          <w:b/>
          <w:sz w:val="26"/>
          <w:szCs w:val="26"/>
        </w:rPr>
        <w:t xml:space="preserve">Количество занятий в неделю: </w:t>
      </w:r>
      <w:r w:rsidR="005B7A65">
        <w:rPr>
          <w:rFonts w:ascii="Times New Roman" w:hAnsi="Times New Roman" w:cs="Times New Roman"/>
          <w:sz w:val="26"/>
          <w:szCs w:val="26"/>
        </w:rPr>
        <w:t>2 раза</w:t>
      </w:r>
    </w:p>
    <w:p w:rsidR="00C0573A" w:rsidRPr="00663FB9" w:rsidRDefault="00C0573A" w:rsidP="00C0573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63FB9">
        <w:rPr>
          <w:rFonts w:ascii="Times New Roman" w:hAnsi="Times New Roman" w:cs="Times New Roman"/>
          <w:b/>
          <w:sz w:val="26"/>
          <w:szCs w:val="26"/>
        </w:rPr>
        <w:t xml:space="preserve">Количество обучающихся в группе: </w:t>
      </w:r>
      <w:r w:rsidRPr="00663FB9">
        <w:rPr>
          <w:rFonts w:ascii="Times New Roman" w:hAnsi="Times New Roman" w:cs="Times New Roman"/>
          <w:sz w:val="26"/>
          <w:szCs w:val="26"/>
        </w:rPr>
        <w:t>15 человек</w:t>
      </w:r>
    </w:p>
    <w:p w:rsidR="00C0573A" w:rsidRPr="00663FB9" w:rsidRDefault="00C0573A" w:rsidP="00C0573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0573A" w:rsidRPr="00663FB9" w:rsidRDefault="00C0573A" w:rsidP="00C0573A">
      <w:pPr>
        <w:spacing w:before="100" w:beforeAutospacing="1" w:after="100" w:afterAutospacing="1"/>
        <w:jc w:val="both"/>
        <w:rPr>
          <w:rFonts w:ascii="Times New Roman" w:hAnsi="Times New Roman"/>
          <w:sz w:val="26"/>
          <w:szCs w:val="26"/>
        </w:rPr>
      </w:pPr>
      <w:r w:rsidRPr="00663FB9">
        <w:rPr>
          <w:rFonts w:ascii="Times New Roman" w:hAnsi="Times New Roman"/>
          <w:bCs/>
          <w:sz w:val="26"/>
          <w:szCs w:val="26"/>
        </w:rPr>
        <w:t xml:space="preserve">Программа рассмотрена на заседании педагогического совета </w:t>
      </w:r>
      <w:r w:rsidRPr="00663FB9">
        <w:rPr>
          <w:rFonts w:ascii="Times New Roman" w:hAnsi="Times New Roman"/>
          <w:sz w:val="26"/>
          <w:szCs w:val="26"/>
        </w:rPr>
        <w:t>от «____» _____________ 20____ г., протокол № ______</w:t>
      </w:r>
    </w:p>
    <w:p w:rsidR="00C0573A" w:rsidRPr="00663FB9" w:rsidRDefault="00C0573A" w:rsidP="00C0573A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</w:p>
    <w:p w:rsidR="00C0573A" w:rsidRPr="00663FB9" w:rsidRDefault="00C0573A" w:rsidP="00C0573A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</w:p>
    <w:p w:rsidR="00C0573A" w:rsidRPr="00663FB9" w:rsidRDefault="00C0573A" w:rsidP="00C0573A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</w:p>
    <w:p w:rsidR="00C0573A" w:rsidRPr="00663FB9" w:rsidRDefault="00C0573A" w:rsidP="00C0573A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</w:p>
    <w:p w:rsidR="00C0573A" w:rsidRPr="00663FB9" w:rsidRDefault="00C0573A" w:rsidP="00C0573A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</w:p>
    <w:p w:rsidR="00C0573A" w:rsidRPr="00663FB9" w:rsidRDefault="00C0573A" w:rsidP="00C0573A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</w:p>
    <w:p w:rsidR="00C0573A" w:rsidRPr="00663FB9" w:rsidRDefault="00C0573A" w:rsidP="00C0573A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</w:p>
    <w:p w:rsidR="00C0573A" w:rsidRPr="00663FB9" w:rsidRDefault="00C0573A" w:rsidP="00C0573A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</w:p>
    <w:p w:rsidR="00C0573A" w:rsidRPr="00663FB9" w:rsidRDefault="00C0573A" w:rsidP="00C0573A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</w:p>
    <w:p w:rsidR="00C0573A" w:rsidRPr="00663FB9" w:rsidRDefault="00C0573A" w:rsidP="00C0573A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</w:p>
    <w:p w:rsidR="00C0573A" w:rsidRPr="00663FB9" w:rsidRDefault="00C0573A" w:rsidP="00C0573A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</w:p>
    <w:p w:rsidR="00C0573A" w:rsidRPr="00663FB9" w:rsidRDefault="00C0573A" w:rsidP="00C0573A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</w:p>
    <w:p w:rsidR="00C0573A" w:rsidRPr="00663FB9" w:rsidRDefault="00C0573A" w:rsidP="00C0573A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</w:p>
    <w:p w:rsidR="00C0573A" w:rsidRPr="00663FB9" w:rsidRDefault="00C0573A" w:rsidP="00C0573A">
      <w:pPr>
        <w:spacing w:before="100" w:beforeAutospacing="1" w:after="100" w:afterAutospacing="1"/>
        <w:rPr>
          <w:rFonts w:ascii="Times New Roman" w:hAnsi="Times New Roman"/>
          <w:sz w:val="26"/>
          <w:szCs w:val="26"/>
        </w:rPr>
      </w:pPr>
    </w:p>
    <w:p w:rsidR="00A14265" w:rsidRDefault="00A14265" w:rsidP="0095413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63FB9" w:rsidRDefault="00663FB9" w:rsidP="0095413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63FB9" w:rsidRDefault="00663FB9" w:rsidP="0095413E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663FB9" w:rsidRPr="00663FB9" w:rsidRDefault="00663FB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:rsidR="00600E15" w:rsidRPr="00663FB9" w:rsidRDefault="00600E15" w:rsidP="00C057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Пояснительная записка</w:t>
      </w:r>
    </w:p>
    <w:p w:rsidR="00A86DD9" w:rsidRPr="00663FB9" w:rsidRDefault="00A86DD9" w:rsidP="00A86DD9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63FB9">
        <w:rPr>
          <w:rFonts w:ascii="Times New Roman" w:eastAsia="Calibri" w:hAnsi="Times New Roman" w:cs="Times New Roman"/>
          <w:sz w:val="26"/>
          <w:szCs w:val="26"/>
        </w:rPr>
        <w:t>Программа составлена на основании нормативно-правовых документов:</w:t>
      </w:r>
    </w:p>
    <w:p w:rsidR="00A86DD9" w:rsidRPr="00663FB9" w:rsidRDefault="00A86DD9" w:rsidP="00A86DD9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63FB9">
        <w:rPr>
          <w:rFonts w:ascii="Times New Roman" w:eastAsia="Calibri" w:hAnsi="Times New Roman" w:cs="Times New Roman"/>
          <w:sz w:val="26"/>
          <w:szCs w:val="26"/>
        </w:rPr>
        <w:t xml:space="preserve">- </w:t>
      </w:r>
      <w:hyperlink r:id="rId9" w:history="1">
        <w:r w:rsidRPr="00663FB9">
          <w:rPr>
            <w:rFonts w:ascii="Times New Roman" w:eastAsia="Calibri" w:hAnsi="Times New Roman" w:cs="Times New Roman"/>
            <w:sz w:val="26"/>
            <w:szCs w:val="26"/>
          </w:rPr>
          <w:t>Федеральный закон</w:t>
        </w:r>
      </w:hyperlink>
      <w:r w:rsidRPr="00663FB9">
        <w:rPr>
          <w:rFonts w:ascii="Times New Roman" w:eastAsia="Calibri" w:hAnsi="Times New Roman" w:cs="Times New Roman"/>
          <w:sz w:val="26"/>
          <w:szCs w:val="26"/>
        </w:rPr>
        <w:t xml:space="preserve"> от 29.12.2012 N 273-ФЗ "Об образовании в Российской Федерации" (далее  Федеральный закон N 273) (</w:t>
      </w:r>
      <w:hyperlink r:id="rId10" w:history="1">
        <w:r w:rsidRPr="00663FB9">
          <w:rPr>
            <w:rFonts w:ascii="Times New Roman" w:eastAsia="Calibri" w:hAnsi="Times New Roman" w:cs="Times New Roman"/>
            <w:sz w:val="26"/>
            <w:szCs w:val="26"/>
          </w:rPr>
          <w:t>ст. 2</w:t>
        </w:r>
      </w:hyperlink>
      <w:r w:rsidRPr="00663FB9">
        <w:rPr>
          <w:rFonts w:ascii="Times New Roman" w:eastAsia="Calibri" w:hAnsi="Times New Roman" w:cs="Times New Roman"/>
          <w:sz w:val="26"/>
          <w:szCs w:val="26"/>
        </w:rPr>
        <w:t xml:space="preserve">, </w:t>
      </w:r>
      <w:hyperlink r:id="rId11" w:history="1">
        <w:r w:rsidRPr="00663FB9">
          <w:rPr>
            <w:rFonts w:ascii="Times New Roman" w:eastAsia="Calibri" w:hAnsi="Times New Roman" w:cs="Times New Roman"/>
            <w:sz w:val="26"/>
            <w:szCs w:val="26"/>
          </w:rPr>
          <w:t>ст. 12</w:t>
        </w:r>
      </w:hyperlink>
      <w:r w:rsidRPr="00663FB9">
        <w:rPr>
          <w:rFonts w:ascii="Times New Roman" w:eastAsia="Calibri" w:hAnsi="Times New Roman" w:cs="Times New Roman"/>
          <w:sz w:val="26"/>
          <w:szCs w:val="26"/>
        </w:rPr>
        <w:t xml:space="preserve">, </w:t>
      </w:r>
      <w:hyperlink r:id="rId12" w:history="1">
        <w:r w:rsidRPr="00663FB9">
          <w:rPr>
            <w:rFonts w:ascii="Times New Roman" w:eastAsia="Calibri" w:hAnsi="Times New Roman" w:cs="Times New Roman"/>
            <w:sz w:val="26"/>
            <w:szCs w:val="26"/>
          </w:rPr>
          <w:t>ст. 75</w:t>
        </w:r>
      </w:hyperlink>
      <w:r w:rsidRPr="00663FB9">
        <w:rPr>
          <w:rFonts w:ascii="Times New Roman" w:eastAsia="Calibri" w:hAnsi="Times New Roman" w:cs="Times New Roman"/>
          <w:sz w:val="26"/>
          <w:szCs w:val="26"/>
        </w:rPr>
        <w:t>)</w:t>
      </w:r>
    </w:p>
    <w:p w:rsidR="00A86DD9" w:rsidRPr="00663FB9" w:rsidRDefault="00A86DD9" w:rsidP="00A86DD9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63FB9">
        <w:rPr>
          <w:rFonts w:ascii="Times New Roman" w:eastAsia="Calibri" w:hAnsi="Times New Roman" w:cs="Times New Roman"/>
          <w:sz w:val="26"/>
          <w:szCs w:val="26"/>
        </w:rPr>
        <w:t xml:space="preserve">    - Федеральный закон N 273-ФЗ (</w:t>
      </w:r>
      <w:hyperlink r:id="rId13" w:history="1">
        <w:r w:rsidRPr="00663FB9">
          <w:rPr>
            <w:rFonts w:ascii="Times New Roman" w:eastAsia="Calibri" w:hAnsi="Times New Roman" w:cs="Times New Roman"/>
            <w:sz w:val="26"/>
            <w:szCs w:val="26"/>
          </w:rPr>
          <w:t>ст. 12</w:t>
        </w:r>
      </w:hyperlink>
      <w:r w:rsidRPr="00663FB9">
        <w:rPr>
          <w:rFonts w:ascii="Times New Roman" w:eastAsia="Calibri" w:hAnsi="Times New Roman" w:cs="Times New Roman"/>
          <w:sz w:val="26"/>
          <w:szCs w:val="26"/>
        </w:rPr>
        <w:t xml:space="preserve">, </w:t>
      </w:r>
      <w:hyperlink r:id="rId14" w:history="1">
        <w:r w:rsidRPr="00663FB9">
          <w:rPr>
            <w:rFonts w:ascii="Times New Roman" w:eastAsia="Calibri" w:hAnsi="Times New Roman" w:cs="Times New Roman"/>
            <w:sz w:val="26"/>
            <w:szCs w:val="26"/>
          </w:rPr>
          <w:t>ст. 47</w:t>
        </w:r>
      </w:hyperlink>
      <w:r w:rsidRPr="00663FB9">
        <w:rPr>
          <w:rFonts w:ascii="Times New Roman" w:eastAsia="Calibri" w:hAnsi="Times New Roman" w:cs="Times New Roman"/>
          <w:sz w:val="26"/>
          <w:szCs w:val="26"/>
        </w:rPr>
        <w:t xml:space="preserve">, </w:t>
      </w:r>
      <w:hyperlink r:id="rId15" w:history="1">
        <w:r w:rsidRPr="00663FB9">
          <w:rPr>
            <w:rFonts w:ascii="Times New Roman" w:eastAsia="Calibri" w:hAnsi="Times New Roman" w:cs="Times New Roman"/>
            <w:sz w:val="26"/>
            <w:szCs w:val="26"/>
          </w:rPr>
          <w:t>ст. 75</w:t>
        </w:r>
      </w:hyperlink>
      <w:r w:rsidRPr="00663FB9">
        <w:rPr>
          <w:rFonts w:ascii="Times New Roman" w:eastAsia="Calibri" w:hAnsi="Times New Roman" w:cs="Times New Roman"/>
          <w:sz w:val="26"/>
          <w:szCs w:val="26"/>
        </w:rPr>
        <w:t>).</w:t>
      </w:r>
    </w:p>
    <w:p w:rsidR="00A86DD9" w:rsidRPr="00663FB9" w:rsidRDefault="00A86DD9" w:rsidP="00A86D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   - Федеральный закон N 273-ФЗ (</w:t>
      </w:r>
      <w:hyperlink r:id="rId16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п. 1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>,</w:t>
      </w:r>
      <w:hyperlink r:id="rId17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2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>,</w:t>
      </w:r>
      <w:hyperlink r:id="rId18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3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>,</w:t>
      </w:r>
      <w:hyperlink r:id="rId19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9 ст. 13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hyperlink r:id="rId20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п. 1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hyperlink r:id="rId21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5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hyperlink r:id="rId22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6 ст. 14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hyperlink r:id="rId23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ст. 15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hyperlink r:id="rId24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ст. 16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hyperlink r:id="rId25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ст. 33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hyperlink r:id="rId26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ст. 34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hyperlink r:id="rId27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ст. 75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>),</w:t>
      </w:r>
    </w:p>
    <w:p w:rsidR="00A86DD9" w:rsidRPr="00663FB9" w:rsidRDefault="00A86DD9" w:rsidP="00A86D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   - </w:t>
      </w:r>
      <w:hyperlink r:id="rId28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СанПиН 2.4.4.3172-14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 (</w:t>
      </w:r>
      <w:hyperlink r:id="rId29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Постановление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Главного государственного санитарного врача Российской Федерации от 4 июля 2014 г. N 41);</w:t>
      </w:r>
    </w:p>
    <w:p w:rsidR="00A86DD9" w:rsidRPr="00663FB9" w:rsidRDefault="00A86DD9" w:rsidP="00A86D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  - Федеральный закон N 273-ФЗ (</w:t>
      </w:r>
      <w:hyperlink r:id="rId30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п. 9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hyperlink r:id="rId31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22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hyperlink r:id="rId32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25 ст. 2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hyperlink r:id="rId33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п. 5 ст. 12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  <w:hyperlink r:id="rId34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п. 1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hyperlink r:id="rId35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п. 4 ст. 75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>),</w:t>
      </w:r>
    </w:p>
    <w:p w:rsidR="00A86DD9" w:rsidRPr="00663FB9" w:rsidRDefault="00A86DD9" w:rsidP="00A86D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  - </w:t>
      </w:r>
      <w:hyperlink r:id="rId36" w:history="1">
        <w:r w:rsidRPr="00663FB9">
          <w:rPr>
            <w:rFonts w:ascii="Times New Roman" w:eastAsia="Times New Roman" w:hAnsi="Times New Roman" w:cs="Times New Roman"/>
            <w:sz w:val="26"/>
            <w:szCs w:val="26"/>
          </w:rPr>
          <w:t>Приказ</w:t>
        </w:r>
      </w:hyperlink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Министерства образования и науки Российской Федерации (Минобрнауки России) от 29 августа 2013 г. N 1008 "Порядок организации и осуществления образовательной деятельности по дополнительным общеобразовательным программам";</w:t>
      </w:r>
    </w:p>
    <w:p w:rsidR="00A86DD9" w:rsidRPr="00663FB9" w:rsidRDefault="00A86DD9" w:rsidP="00A86DD9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63FB9">
        <w:rPr>
          <w:rFonts w:ascii="Times New Roman" w:eastAsia="Calibri" w:hAnsi="Times New Roman" w:cs="Times New Roman"/>
          <w:sz w:val="26"/>
          <w:szCs w:val="26"/>
        </w:rPr>
        <w:t xml:space="preserve">  - </w:t>
      </w:r>
      <w:hyperlink r:id="rId37" w:history="1">
        <w:r w:rsidRPr="00663FB9">
          <w:rPr>
            <w:rFonts w:ascii="Times New Roman" w:eastAsia="Calibri" w:hAnsi="Times New Roman" w:cs="Times New Roman"/>
            <w:sz w:val="26"/>
            <w:szCs w:val="26"/>
          </w:rPr>
          <w:t>Концепция</w:t>
        </w:r>
      </w:hyperlink>
      <w:r w:rsidRPr="00663FB9">
        <w:rPr>
          <w:rFonts w:ascii="Times New Roman" w:eastAsia="Calibri" w:hAnsi="Times New Roman" w:cs="Times New Roman"/>
          <w:sz w:val="26"/>
          <w:szCs w:val="26"/>
        </w:rPr>
        <w:t xml:space="preserve"> развития дополнительного образования детей /</w:t>
      </w:r>
      <w:hyperlink r:id="rId38" w:history="1">
        <w:r w:rsidRPr="00663FB9">
          <w:rPr>
            <w:rFonts w:ascii="Times New Roman" w:eastAsia="Calibri" w:hAnsi="Times New Roman" w:cs="Times New Roman"/>
            <w:sz w:val="26"/>
            <w:szCs w:val="26"/>
          </w:rPr>
          <w:t>распоряжение</w:t>
        </w:r>
      </w:hyperlink>
      <w:r w:rsidRPr="00663FB9">
        <w:rPr>
          <w:rFonts w:ascii="Times New Roman" w:eastAsia="Calibri" w:hAnsi="Times New Roman" w:cs="Times New Roman"/>
          <w:sz w:val="26"/>
          <w:szCs w:val="26"/>
        </w:rPr>
        <w:t xml:space="preserve"> Правительства РФ от 4 сентября 2014 г. N 1726-р</w:t>
      </w:r>
    </w:p>
    <w:p w:rsidR="008D7601" w:rsidRPr="00663FB9" w:rsidRDefault="008D7601" w:rsidP="00A86DD9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7601" w:rsidRPr="00663FB9" w:rsidRDefault="008D7601" w:rsidP="008D7601">
      <w:pPr>
        <w:pStyle w:val="c4"/>
        <w:shd w:val="clear" w:color="auto" w:fill="FFFFFF"/>
        <w:spacing w:before="0" w:beforeAutospacing="0" w:after="0" w:afterAutospacing="0"/>
        <w:jc w:val="center"/>
        <w:rPr>
          <w:color w:val="000000"/>
          <w:sz w:val="26"/>
          <w:szCs w:val="26"/>
        </w:rPr>
      </w:pPr>
      <w:r w:rsidRPr="00663FB9">
        <w:rPr>
          <w:rStyle w:val="c14"/>
          <w:b/>
          <w:bCs/>
          <w:color w:val="000000"/>
          <w:sz w:val="26"/>
          <w:szCs w:val="26"/>
        </w:rPr>
        <w:t>Актуальность и новизна</w:t>
      </w:r>
      <w:r w:rsidRPr="00663FB9">
        <w:rPr>
          <w:rStyle w:val="c2"/>
          <w:color w:val="000000"/>
          <w:sz w:val="26"/>
          <w:szCs w:val="26"/>
        </w:rPr>
        <w:t>.</w:t>
      </w:r>
    </w:p>
    <w:p w:rsidR="008D7601" w:rsidRPr="00663FB9" w:rsidRDefault="008D7601" w:rsidP="008D7601">
      <w:pPr>
        <w:pStyle w:val="c19"/>
        <w:shd w:val="clear" w:color="auto" w:fill="FFFFFF"/>
        <w:spacing w:before="0" w:beforeAutospacing="0" w:after="0" w:afterAutospacing="0"/>
        <w:ind w:right="-28"/>
        <w:rPr>
          <w:color w:val="000000"/>
          <w:sz w:val="26"/>
          <w:szCs w:val="26"/>
        </w:rPr>
      </w:pPr>
      <w:r w:rsidRPr="00663FB9">
        <w:rPr>
          <w:rStyle w:val="c31"/>
          <w:color w:val="000000"/>
          <w:sz w:val="26"/>
          <w:szCs w:val="26"/>
        </w:rPr>
        <w:t>В проекте Федерального компонента государственного Образовательного стандарта общего образования</w:t>
      </w:r>
      <w:r w:rsidRPr="00663FB9">
        <w:rPr>
          <w:rStyle w:val="c31"/>
          <w:color w:val="3366FF"/>
          <w:sz w:val="26"/>
          <w:szCs w:val="26"/>
        </w:rPr>
        <w:t> </w:t>
      </w:r>
      <w:r w:rsidRPr="00663FB9">
        <w:rPr>
          <w:rStyle w:val="c31"/>
          <w:color w:val="000000"/>
          <w:sz w:val="26"/>
          <w:szCs w:val="26"/>
        </w:rPr>
        <w:t>одной из целей, связанных с модернизацией содержания общего образования, является гуманистическая направленность образования. Она обуславливает личностно-ориентированную модель взаимодействия, развитие личности ребёнка, его творческого потенциала.</w:t>
      </w:r>
    </w:p>
    <w:p w:rsidR="008D7601" w:rsidRPr="00663FB9" w:rsidRDefault="008D7601" w:rsidP="008D7601">
      <w:pPr>
        <w:pStyle w:val="c15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6"/>
          <w:szCs w:val="26"/>
        </w:rPr>
      </w:pPr>
      <w:r w:rsidRPr="00663FB9">
        <w:rPr>
          <w:rStyle w:val="c2"/>
          <w:color w:val="000000"/>
          <w:sz w:val="26"/>
          <w:szCs w:val="26"/>
        </w:rPr>
        <w:t>Воспитание культуры личности, формирование интереса к искусству как части общечеловеческой культуры, средству познания мира и самопознания, формирование эмоционального и осознанного отношения к миру – важнейшие линии развития личности ученика средствами курса изобразительного искусства.</w:t>
      </w:r>
    </w:p>
    <w:p w:rsidR="008D7601" w:rsidRPr="00663FB9" w:rsidRDefault="008D7601" w:rsidP="008D7601">
      <w:pPr>
        <w:pStyle w:val="c15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6"/>
          <w:szCs w:val="26"/>
        </w:rPr>
      </w:pPr>
      <w:r w:rsidRPr="00663FB9">
        <w:rPr>
          <w:rStyle w:val="c2"/>
          <w:color w:val="000000"/>
          <w:sz w:val="26"/>
          <w:szCs w:val="26"/>
        </w:rPr>
        <w:t>Благодаря развитию современных информационных технологий современные школьники по сравнению с детьми пятнадцати - двадцатилетней давности гораздо больше информированы, рациональнее и логичнее мыслят, но в то же время у многих из них существуют проблемы с эмоционально-образным мышлением и восприятием красоты мира.</w:t>
      </w:r>
    </w:p>
    <w:p w:rsidR="00A86DD9" w:rsidRPr="00663FB9" w:rsidRDefault="008D7601" w:rsidP="00420773">
      <w:pPr>
        <w:pStyle w:val="c15"/>
        <w:shd w:val="clear" w:color="auto" w:fill="FFFFFF"/>
        <w:spacing w:before="0" w:beforeAutospacing="0" w:after="0" w:afterAutospacing="0"/>
        <w:ind w:firstLine="568"/>
        <w:jc w:val="both"/>
        <w:rPr>
          <w:rStyle w:val="c2"/>
          <w:color w:val="000000"/>
          <w:sz w:val="26"/>
          <w:szCs w:val="26"/>
        </w:rPr>
      </w:pPr>
      <w:r w:rsidRPr="00663FB9">
        <w:rPr>
          <w:rStyle w:val="c2"/>
          <w:color w:val="000000"/>
          <w:sz w:val="26"/>
          <w:szCs w:val="26"/>
        </w:rPr>
        <w:t>Перед педагогом встаёт трудная задача построить занятие таким образом, чтобы, с одной стороны, научить детей эмоционально воспринимать произведения искусства, уметь выражать свои чувства, а с другой – обеспечить усвоение необходимых знаний и умений.</w:t>
      </w:r>
    </w:p>
    <w:p w:rsidR="00420773" w:rsidRPr="00663FB9" w:rsidRDefault="00420773" w:rsidP="00420773">
      <w:pPr>
        <w:pStyle w:val="c15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6"/>
          <w:szCs w:val="26"/>
        </w:rPr>
      </w:pPr>
    </w:p>
    <w:p w:rsidR="00537009" w:rsidRPr="00663FB9" w:rsidRDefault="00A86DD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   </w:t>
      </w:r>
      <w:r w:rsidR="00537009" w:rsidRPr="00663FB9">
        <w:rPr>
          <w:rFonts w:ascii="Times New Roman" w:eastAsia="Times New Roman" w:hAnsi="Times New Roman" w:cs="Times New Roman"/>
          <w:sz w:val="26"/>
          <w:szCs w:val="26"/>
        </w:rPr>
        <w:t>Программа кружка «</w:t>
      </w:r>
      <w:r w:rsidR="00BD23DF" w:rsidRPr="00663FB9">
        <w:rPr>
          <w:rFonts w:ascii="Times New Roman" w:eastAsia="Times New Roman" w:hAnsi="Times New Roman" w:cs="Times New Roman"/>
          <w:sz w:val="26"/>
          <w:szCs w:val="26"/>
        </w:rPr>
        <w:t>Чудеса своими руками</w:t>
      </w:r>
      <w:r w:rsidR="00537009" w:rsidRPr="00663FB9">
        <w:rPr>
          <w:rFonts w:ascii="Times New Roman" w:eastAsia="Times New Roman" w:hAnsi="Times New Roman" w:cs="Times New Roman"/>
          <w:sz w:val="26"/>
          <w:szCs w:val="26"/>
        </w:rPr>
        <w:t xml:space="preserve">» имеет </w:t>
      </w:r>
      <w:r w:rsidR="00537009" w:rsidRPr="00663FB9">
        <w:rPr>
          <w:rFonts w:ascii="Times New Roman" w:eastAsia="Times New Roman" w:hAnsi="Times New Roman" w:cs="Times New Roman"/>
          <w:i/>
          <w:iCs/>
          <w:sz w:val="26"/>
          <w:szCs w:val="26"/>
        </w:rPr>
        <w:t>художественно-эстетическую направленность</w:t>
      </w:r>
      <w:r w:rsidR="00537009" w:rsidRPr="00663FB9">
        <w:rPr>
          <w:rFonts w:ascii="Times New Roman" w:eastAsia="Times New Roman" w:hAnsi="Times New Roman" w:cs="Times New Roman"/>
          <w:sz w:val="26"/>
          <w:szCs w:val="26"/>
        </w:rPr>
        <w:t>, которая является важным направлением в развитии и воспитании. Программа предполагает развитие у детей художественного вкуса и творческих способностей.</w:t>
      </w:r>
      <w:r w:rsidR="00FC2F85" w:rsidRPr="00663FB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E5A0A" w:rsidRPr="00663FB9">
        <w:rPr>
          <w:rFonts w:ascii="Times New Roman" w:eastAsia="Times New Roman" w:hAnsi="Times New Roman" w:cs="Times New Roman"/>
          <w:sz w:val="26"/>
          <w:szCs w:val="26"/>
        </w:rPr>
        <w:t xml:space="preserve">Рассчитана на детей </w:t>
      </w:r>
      <w:r w:rsidR="00356BD6" w:rsidRPr="00663FB9">
        <w:rPr>
          <w:rFonts w:ascii="Times New Roman" w:eastAsia="Times New Roman" w:hAnsi="Times New Roman" w:cs="Times New Roman"/>
          <w:sz w:val="26"/>
          <w:szCs w:val="26"/>
        </w:rPr>
        <w:t>7</w:t>
      </w:r>
      <w:r w:rsidR="00537009" w:rsidRPr="00663FB9">
        <w:rPr>
          <w:rFonts w:ascii="Times New Roman" w:eastAsia="Times New Roman" w:hAnsi="Times New Roman" w:cs="Times New Roman"/>
          <w:sz w:val="26"/>
          <w:szCs w:val="26"/>
        </w:rPr>
        <w:t xml:space="preserve"> до 1</w:t>
      </w:r>
      <w:r w:rsidR="00356BD6" w:rsidRPr="00663FB9">
        <w:rPr>
          <w:rFonts w:ascii="Times New Roman" w:eastAsia="Times New Roman" w:hAnsi="Times New Roman" w:cs="Times New Roman"/>
          <w:sz w:val="26"/>
          <w:szCs w:val="26"/>
        </w:rPr>
        <w:t>1</w:t>
      </w:r>
      <w:r w:rsidR="00537009" w:rsidRPr="00663FB9">
        <w:rPr>
          <w:rFonts w:ascii="Times New Roman" w:eastAsia="Times New Roman" w:hAnsi="Times New Roman" w:cs="Times New Roman"/>
          <w:sz w:val="26"/>
          <w:szCs w:val="26"/>
        </w:rPr>
        <w:t xml:space="preserve"> лет. Группа работ</w:t>
      </w:r>
      <w:r w:rsidR="00E165D4" w:rsidRPr="00663FB9">
        <w:rPr>
          <w:rFonts w:ascii="Times New Roman" w:eastAsia="Times New Roman" w:hAnsi="Times New Roman" w:cs="Times New Roman"/>
          <w:sz w:val="26"/>
          <w:szCs w:val="26"/>
        </w:rPr>
        <w:t xml:space="preserve">ает </w:t>
      </w:r>
      <w:r w:rsidR="00356BD6" w:rsidRPr="00663FB9">
        <w:rPr>
          <w:rFonts w:ascii="Times New Roman" w:eastAsia="Times New Roman" w:hAnsi="Times New Roman" w:cs="Times New Roman"/>
          <w:sz w:val="26"/>
          <w:szCs w:val="26"/>
        </w:rPr>
        <w:t>2</w:t>
      </w:r>
      <w:r w:rsidR="00E165D4" w:rsidRPr="00663FB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537009" w:rsidRPr="00663FB9">
        <w:rPr>
          <w:rFonts w:ascii="Times New Roman" w:eastAsia="Times New Roman" w:hAnsi="Times New Roman" w:cs="Times New Roman"/>
          <w:sz w:val="26"/>
          <w:szCs w:val="26"/>
        </w:rPr>
        <w:t xml:space="preserve">раза в неделю по 2 часа </w:t>
      </w:r>
      <w:r w:rsidR="00E165D4" w:rsidRPr="00663FB9">
        <w:rPr>
          <w:rFonts w:ascii="Times New Roman" w:eastAsia="Times New Roman" w:hAnsi="Times New Roman" w:cs="Times New Roman"/>
          <w:sz w:val="26"/>
          <w:szCs w:val="26"/>
        </w:rPr>
        <w:t>–</w:t>
      </w:r>
      <w:r w:rsidR="00356BD6" w:rsidRPr="00663FB9">
        <w:rPr>
          <w:rFonts w:ascii="Times New Roman" w:eastAsia="Times New Roman" w:hAnsi="Times New Roman" w:cs="Times New Roman"/>
          <w:sz w:val="26"/>
          <w:szCs w:val="26"/>
        </w:rPr>
        <w:t>144</w:t>
      </w:r>
      <w:r w:rsidR="00E165D4" w:rsidRPr="00663FB9">
        <w:rPr>
          <w:rFonts w:ascii="Times New Roman" w:eastAsia="Times New Roman" w:hAnsi="Times New Roman" w:cs="Times New Roman"/>
          <w:sz w:val="26"/>
          <w:szCs w:val="26"/>
        </w:rPr>
        <w:t xml:space="preserve"> часа</w:t>
      </w:r>
      <w:r w:rsidR="00537009" w:rsidRPr="00663FB9">
        <w:rPr>
          <w:rFonts w:ascii="Times New Roman" w:eastAsia="Times New Roman" w:hAnsi="Times New Roman" w:cs="Times New Roman"/>
          <w:sz w:val="26"/>
          <w:szCs w:val="26"/>
        </w:rPr>
        <w:t>. Практические занятия составляют большую часть программы.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Т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 xml:space="preserve">ворчество – создание на основе того, что есть, того, чего еще не было. Это индивидуальные психологические особенности ребёнка, которые не зависят от умственных способностей и проявляются в детской фантазии, воображении, особом видении мира, своей точке зрения на окружающую действительность. При этом 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lastRenderedPageBreak/>
        <w:t>уровень творчества считается тем более высоким, чем большей оригинальностью характеризуется творческий результат.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Работа в кружке «</w:t>
      </w:r>
      <w:r w:rsidR="00BD23DF" w:rsidRPr="00663FB9">
        <w:rPr>
          <w:rFonts w:ascii="Times New Roman" w:eastAsia="Times New Roman" w:hAnsi="Times New Roman" w:cs="Times New Roman"/>
          <w:sz w:val="26"/>
          <w:szCs w:val="26"/>
        </w:rPr>
        <w:t>Чудеса своими руками</w:t>
      </w:r>
      <w:r w:rsidRPr="00663FB9">
        <w:rPr>
          <w:rFonts w:ascii="Times New Roman" w:eastAsia="Times New Roman" w:hAnsi="Times New Roman" w:cs="Times New Roman"/>
          <w:sz w:val="26"/>
          <w:szCs w:val="26"/>
        </w:rPr>
        <w:t>» - прекрасное средство развития творчества, умственных способностей, эстетического вкуса, а также конструкторского мышления детей.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 xml:space="preserve">Цель программы </w:t>
      </w:r>
      <w:r w:rsidRPr="00663FB9">
        <w:rPr>
          <w:rFonts w:ascii="Times New Roman" w:eastAsia="Times New Roman" w:hAnsi="Times New Roman" w:cs="Times New Roman"/>
          <w:sz w:val="26"/>
          <w:szCs w:val="26"/>
        </w:rPr>
        <w:t>- создание условий для развития личности, способной к художественному творчеству и самореализации личности ребенка через творческое воплощение в художественной работе собственных неповторимых черт и индивидуальности.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 xml:space="preserve">Задачи программы </w:t>
      </w:r>
    </w:p>
    <w:p w:rsidR="00537009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Обучающие:</w:t>
      </w:r>
    </w:p>
    <w:p w:rsidR="00537009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закрепление и расширение знаний и умений, полученных на уроках</w:t>
      </w:r>
      <w:r w:rsidR="00356BD6" w:rsidRPr="00663FB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 xml:space="preserve"> технологии, изобразительного искусства, природоведения, литературы, способствовать их систематизации;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 xml:space="preserve"> обучение приемам работы с инструментами;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обучение умению планирования своей работы;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 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обучение приемам и технологии изготовления композиций; изучение свойств различных материалов;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обучение приемам работы с различными материалами; обучение приемам самостоятельной разработки поделок.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Развивающие: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  развитие у детей художественного вкуса и творческого потенциала;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  развитие образного мышления и воображения;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  создание условий к саморазвитию учащихся;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  развитие у детей эстетического восприятия окружающего мира.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Воспитательные: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  воспитание уважения к труду и людям труда;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  формирование чувства коллективизма;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  воспитание аккуратности;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  экологическое воспитание;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  развитие любви к природе.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Формы и методы занятий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В процессе занятий используются различные формы занятий: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традиционные, комбинированные и практические занятия; лекции, игры, праздники, конкурсы, соревнования и другие.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А также различные методы:</w:t>
      </w:r>
    </w:p>
    <w:p w:rsidR="00600E15" w:rsidRPr="00663FB9" w:rsidRDefault="007E68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sz w:val="26"/>
          <w:szCs w:val="26"/>
        </w:rPr>
        <w:t>Методы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словесный (устное изложение, беседа, рассказ, лекция и т. д.);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  наглядный (показ мультимедийных материалов, иллюстраций, наблюдение, показ (выполнение) педагогом, работа по образцу и др.);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  практический (выполнение работ по инструкционным картам, схемам и др.);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объяснительно-иллюстративный – дети воспринимают и усваивают готовую информацию;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  репродуктивный – учащиеся воспроизводят полученные знания и освоенные способы деятельности;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  частично-поисковый – участие детей в коллективном поиске, решение поставленной задачи совместно с педагогом;</w:t>
      </w:r>
    </w:p>
    <w:p w:rsidR="00600E15" w:rsidRPr="00663FB9" w:rsidRDefault="0053700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>  исследовательский – самостоятельная творческая работа учащихся.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Требования к уровню подготовки учащихся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lastRenderedPageBreak/>
        <w:t>В процессе занятий педагог направляет творчество детей не только на создание новых идей, разработок, но и на самопознание и открытие своего "Я". При этом необходимо добиваться, чтобы и сами обучающиеся могли осознать собственные задатки и способности, поскольку это стимулирует их развитие. Тем самым они смогут осознанно развивать свои мыслительные и творческие способности.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В результате обучения в кружке по данной программе предполагается, что обучающиеся получат следующие основные знания и умения: умение планировать порядок рабочих операций, умение постоянно контролировать свою работу, умение пользоваться простейшими инструментами, знание видов и свойств материала, овладение приемами изготовления несложных поделок, расширение кругозора в области природоведения, изобразительного искусства, литературы.</w:t>
      </w:r>
    </w:p>
    <w:p w:rsidR="00587563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Проверка усвоения программы производится в форме собеседования с обучающимися в конце учебного года, а также участием в конкурсах, выставках.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 xml:space="preserve">Ожидаемые результаты 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В результате обучения по данной программе учащиеся:</w:t>
      </w:r>
    </w:p>
    <w:p w:rsidR="00600E15" w:rsidRPr="00663FB9" w:rsidRDefault="00600E1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– научатся различным приемам работы </w:t>
      </w:r>
      <w:r w:rsidR="00356BD6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в технике рисования, </w:t>
      </w: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природным материалом, бумагой, </w:t>
      </w:r>
      <w:r w:rsidR="007E6815" w:rsidRPr="00663FB9">
        <w:rPr>
          <w:rFonts w:ascii="Times New Roman" w:eastAsia="Times New Roman" w:hAnsi="Times New Roman" w:cs="Times New Roman"/>
          <w:sz w:val="26"/>
          <w:szCs w:val="26"/>
        </w:rPr>
        <w:t>бисером</w:t>
      </w: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,  плетение </w:t>
      </w:r>
      <w:r w:rsidR="00CE5A0A" w:rsidRPr="00663FB9">
        <w:rPr>
          <w:rFonts w:ascii="Times New Roman" w:eastAsia="Times New Roman" w:hAnsi="Times New Roman" w:cs="Times New Roman"/>
          <w:sz w:val="26"/>
          <w:szCs w:val="26"/>
        </w:rPr>
        <w:t>макра</w:t>
      </w:r>
      <w:r w:rsidR="00FC2F85" w:rsidRPr="00663FB9">
        <w:rPr>
          <w:rFonts w:ascii="Times New Roman" w:eastAsia="Times New Roman" w:hAnsi="Times New Roman" w:cs="Times New Roman"/>
          <w:sz w:val="26"/>
          <w:szCs w:val="26"/>
        </w:rPr>
        <w:t>ме</w:t>
      </w:r>
      <w:r w:rsidRPr="00663FB9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- пользоваться приёмами стилизации образов и предметов, самостоятельно разбираться в этапах выполнения работы, творчески подходить к выполнению работы,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– научатся следовать устным инструкциям, читать и зарисовывать схемы изделий;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– будут создавать композиции с изделиями;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– разовьют внимание, память, мышление, пространственное воображение; мелкую моторику рук и глазомер; художественный вкус, творческие способности и фантазию;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– овладеют навыками культуры труда;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– улучшат свои коммуникативные способности и приобретут навыки работы в коллективе.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- получат знания о месте и роли декоративно - прикладного искусства в жизни человека;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- узнают о </w:t>
      </w:r>
      <w:r w:rsidR="00F35FA5" w:rsidRPr="00663FB9">
        <w:rPr>
          <w:rFonts w:ascii="Times New Roman" w:eastAsia="Times New Roman" w:hAnsi="Times New Roman" w:cs="Times New Roman"/>
          <w:sz w:val="26"/>
          <w:szCs w:val="26"/>
        </w:rPr>
        <w:t>татарских</w:t>
      </w: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народных промыслах.</w:t>
      </w:r>
    </w:p>
    <w:p w:rsidR="00600E15" w:rsidRPr="00663FB9" w:rsidRDefault="008D7601" w:rsidP="0095413E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Способы проверки и ф</w:t>
      </w:r>
      <w:r w:rsidR="00600E15"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 xml:space="preserve">ормы подведения итогов реализации дополнительной </w:t>
      </w:r>
      <w:hyperlink r:id="rId39" w:tooltip="Образовательные программы" w:history="1">
        <w:r w:rsidR="00600E15" w:rsidRPr="00663FB9">
          <w:rPr>
            <w:rFonts w:ascii="Times New Roman" w:eastAsia="Times New Roman" w:hAnsi="Times New Roman" w:cs="Times New Roman"/>
            <w:b/>
            <w:bCs/>
            <w:i/>
            <w:iCs/>
            <w:sz w:val="26"/>
            <w:szCs w:val="26"/>
          </w:rPr>
          <w:t>образовательной программы</w:t>
        </w:r>
      </w:hyperlink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• Проведение выставок работ учащихся:</w:t>
      </w:r>
    </w:p>
    <w:p w:rsidR="00600E15" w:rsidRPr="00663FB9" w:rsidRDefault="00600E1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–в</w:t>
      </w:r>
      <w:r w:rsidR="004B3143" w:rsidRPr="00663FB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классе, </w:t>
      </w:r>
      <w:r w:rsidRPr="00663FB9">
        <w:rPr>
          <w:rFonts w:ascii="Times New Roman" w:eastAsia="Times New Roman" w:hAnsi="Times New Roman" w:cs="Times New Roman"/>
          <w:sz w:val="26"/>
          <w:szCs w:val="26"/>
        </w:rPr>
        <w:br/>
        <w:t>– в школе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• Участие в районной выставке детских творческих работ, конкурсах.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•Участие в школьных тематических выставках (День знаний, Мастерская деда Мороза, 8 марта, День влюбленных, итоговая выставка, и т. д.);</w:t>
      </w: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•Участие в школьных конкурсах.</w:t>
      </w:r>
    </w:p>
    <w:p w:rsidR="00600E15" w:rsidRPr="00663FB9" w:rsidRDefault="00600E15" w:rsidP="00C057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Содержание программы.</w:t>
      </w:r>
    </w:p>
    <w:p w:rsidR="00F35FA5" w:rsidRPr="00663FB9" w:rsidRDefault="009E4B9B" w:rsidP="00C057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Содержание данной программы направлено на выполнение творческих работ, основой которых является индивидуальное и коллективное творчество.</w:t>
      </w:r>
      <w:r w:rsidR="00F35FA5" w:rsidRPr="00663FB9">
        <w:rPr>
          <w:rFonts w:ascii="Times New Roman" w:eastAsia="Times New Roman" w:hAnsi="Times New Roman" w:cs="Times New Roman"/>
          <w:sz w:val="26"/>
          <w:szCs w:val="26"/>
        </w:rPr>
        <w:t xml:space="preserve"> 1 часть программы направлена на обучение различным приемам рисования, 2 часть знакомит с новыми увлекательными видами рукоделия. </w:t>
      </w: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Обучение планируется дифференцированно с обязательным учётом состояния здоровья учащихся. Программой предусмотрено выполнение практических работ, которые способствуют формированию умений осознанно применять полученные знания на практике по изготовлению художественных ценностей из различных материалов. На учебных занятиях в процессе труда обращается внимание на соблюдение правил </w:t>
      </w:r>
      <w:r w:rsidRPr="00663FB9">
        <w:rPr>
          <w:rFonts w:ascii="Times New Roman" w:eastAsia="Times New Roman" w:hAnsi="Times New Roman" w:cs="Times New Roman"/>
          <w:sz w:val="26"/>
          <w:szCs w:val="26"/>
        </w:rPr>
        <w:lastRenderedPageBreak/>
        <w:t>безопасности труда, санитарии и личной гигиены, на рациональную организацию рабочего места, бережного отношения к инструментам, оборудованию в процессе изготовления художественных изделий.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1. Вводное занятие (1ч.) 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Организация рабочего места. Рассказ учителя о целях и задачах работы. Техника безопасности при работе. Планирование работы кружка.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2. “В гостях у сказки” - иллюстрирование любимой сказки (3ч.)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Что такое композиция. Правила её составления.</w:t>
      </w:r>
      <w:r w:rsidR="0095413E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Выбор любимой сказки для составления иллюстрации. Составление индивидуального рисунка. Выполнение его в цвете акварелью.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3. “Город мастеров” - работа в технике граттаж (2ч.).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Этапы выполнения техники.</w:t>
      </w:r>
      <w:r w:rsidR="0095413E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Освоение техники выполнения, выполнение индивидуального рисунка.</w:t>
      </w:r>
      <w:r w:rsidR="0095413E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Способ работы проходит несколько этапов: нанесение сырого желтка на лист (2-3 слоя); покрытие поверхности желтка чёрной краской; выцарапывание рисунка зубочисткой.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4. “</w:t>
      </w:r>
      <w:r w:rsidR="00102B3E" w:rsidRPr="00663FB9">
        <w:rPr>
          <w:sz w:val="26"/>
          <w:szCs w:val="26"/>
        </w:rPr>
        <w:t xml:space="preserve"> </w:t>
      </w:r>
      <w:r w:rsidR="00102B3E"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Ай да мы матрешки</w:t>
      </w:r>
      <w:r w:rsidR="00102B3E" w:rsidRPr="00663FB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” - роспись матрёшки Полхов – Майданской росписью.(3ч.)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Знакомство с Полхов – Майданской росписью. Рассматривание образцов матрёшек.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Рисование элементов росписи (цветов, травки и т. д.). Роспись матрёшки. Выставка работ.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5. “Монотипия пейзажная” - нетрадиционная техника рисования (3ч.).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Правила рисование пейзажа. Понятия отпечатка и оттиска.</w:t>
      </w:r>
      <w:r w:rsidR="0095413E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Выполнение пейзажа на половинке листа и оттиск на другой половине.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Средства выразительности: пятно, тон, вертикальная симметрия, изображение пространства в композиции.</w:t>
      </w:r>
      <w:r w:rsidR="0095413E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Материалы: бумага, кисти, гуашь либо акварель, влажная губка, кафельная плитка.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6. Приём рисования “по- сырому” или равномерно окрашенному (2ч.).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Понятие техники “по-сырому”. Использования приёма для закрашивания листа сплошным слоем краски.</w:t>
      </w:r>
      <w:r w:rsidR="0095413E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Упражнения по тренировке техники рисования, этапы выполнения работы. Рисование неба и земли.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7. Использование карандашей в рисовании цветов (3ч.).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Виды акварельных карандашей. Правила нанесения акварельных карандашей, их смешение. Свойства акварельных карандашей.Способы тонировки. Этапы рисования цветов акварельными карандашами. Рисование цветов.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8. Художественный приём “заливка”. Рисование неба (2ч.).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Понятие “заливка”. Использование заливки для изображения неба, воды, гор.Подготовка краски, способы нанесения линий, движение кисти, рисование неба.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9. Рисование по - сырому. Пейзаж (3ч.).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Рисование пейзажа по влажному листу альбома. Лист предварительно смачивается полностью водой, а затем наносится рисунок. Главное, не дать листу высохнуть!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10. Многослойная живопись на тему “</w:t>
      </w:r>
      <w:r w:rsidR="00102B3E" w:rsidRPr="00663FB9">
        <w:rPr>
          <w:sz w:val="26"/>
          <w:szCs w:val="26"/>
        </w:rPr>
        <w:t xml:space="preserve"> </w:t>
      </w:r>
      <w:r w:rsidR="00102B3E"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 xml:space="preserve">Морская сказка </w:t>
      </w: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” (3ч.).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Понятие многослойной живописи. Этапы выполнения техники.Тренировка в быстром наложении слоёв друг на друга после полного высыхания. Рисование горного пейзажа, где горные хребты встают один за другим.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11. Нетрадиционная техника рисования “Кляксография обычная” (</w:t>
      </w:r>
      <w:r w:rsidR="000846EE"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3</w:t>
      </w: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ч.).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Способы рисования кляксами.</w:t>
      </w:r>
      <w:r w:rsidR="0095413E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Рисование птиц, облаков.Средство выразительности: пятно.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Материалы: бумага, тушь или жидко разведённая гуашь в мисочке, пластиковая ложечка.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12. Нетрадиционная техника рисования “Кляксография трубочкой” (</w:t>
      </w:r>
      <w:r w:rsidR="000846EE"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2</w:t>
      </w: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ч.).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lastRenderedPageBreak/>
        <w:t>Самостоятельный выбор рисунка.Средство выразительности: пятно.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Материалы: бумага, тушь либо жидко разведённая гуашь в мисочке, пластиковая ложечка, трубочка.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13. Техника рисования “Свеча + акварель” (3ч.).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Нанесение свечой рисунка и покрытие его акварелью.</w:t>
      </w:r>
      <w:r w:rsidR="0095413E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Средства выразительности: цвет, линия, пятно, фактура.</w:t>
      </w:r>
      <w:r w:rsidR="0095413E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ь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Материалы: свеча, плотная бумага, акварель, кисти.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14. Рисование пальчиками (творческая работа). (</w:t>
      </w:r>
      <w:r w:rsidR="000846EE"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2</w:t>
      </w: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ч.).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Разработка идеи, творческое выполнение работы.Средства выразительности: пятно, точка, короткая линия.Материалы: мисочка с гуашью, плотная бумага любого цвета, небольшие листы, салфетки.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15. Техника рисования “Пуантилизм” (3ч.)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Понятие “Пуантилизм”</w:t>
      </w:r>
      <w:r w:rsidR="0095413E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Рисование изображения в технике “Пуантилизм”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16. Линейная и воздушная перспектива. Рисование улицы, просёлочной дороги. Пейзаж. (4ч.).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Понятие линейной и воздушной перспективы. Правила линейной и воздушной перспективы. Использование точки схода при рисовании.</w:t>
      </w:r>
      <w:r w:rsidR="0095413E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Рисование улицы с учётом правил перспективы.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17. Узор и орнамент. Роспись посуды Хохломской росписью (3ч.).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Знакомство с Хохломской росписью. Основы росписи, её элементы.Рисование элементов росписи (ягод, листьев, травки и т. д.). Рисование сосуда и его роспись.</w:t>
      </w:r>
    </w:p>
    <w:p w:rsidR="00F35FA5" w:rsidRPr="00663FB9" w:rsidRDefault="001550F6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18. “Золотая рыбка</w:t>
      </w:r>
      <w:r w:rsidR="00F35FA5"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” - рисование рыбок.(</w:t>
      </w:r>
      <w:r w:rsidR="000846EE"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4</w:t>
      </w:r>
      <w:r w:rsidR="00F35FA5"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 xml:space="preserve"> ч)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Разновидности рыбок. Правила рисования рыб.</w:t>
      </w:r>
      <w:r w:rsidR="0095413E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Рисование рыб разного вида. Тренировка построения рыб, рисование подводного мира.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19. Стилизация. Приёмы стилизации образов и предметов.(</w:t>
      </w:r>
      <w:r w:rsidR="000846EE"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4</w:t>
      </w: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 xml:space="preserve"> ч)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Понятие “стилизация”. Рассмотрение на примерах понятия стилизации.</w:t>
      </w:r>
      <w:r w:rsidR="0095413E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Приёмы стилизации образов и предметов. Создание собственных стилизованных предметов.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Городецкая роспись. Роспись тарелочки, разделочной доски.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Знакомство с Городецкой росписью. Элементы городецкой росписи. Этапы выполнения цветов и листьев.Рисование элементов росписи. Роспись тарелочки, разделочной доски.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20. Составление коллективного панно техникой “рваная бумага”.</w:t>
      </w:r>
      <w:r w:rsidR="000846EE"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(4 ч)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Творческий подход к коллективному составлению панно.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Средства выразительности: фактура, объём.</w:t>
      </w:r>
    </w:p>
    <w:p w:rsidR="00F35FA5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Материалы: салфетки или цветная двухсторонняя бумага, клей ПВА, кисть, плотная бумага либо цветной картон для основы.</w:t>
      </w:r>
    </w:p>
    <w:p w:rsidR="00E165D4" w:rsidRPr="00663FB9" w:rsidRDefault="00F35FA5" w:rsidP="0095413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21. “Я – юный художник” - самостоятельный выбор техникой рисования и составления рисунка.</w:t>
      </w:r>
      <w:r w:rsidR="000846EE" w:rsidRPr="00663FB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</w:rPr>
        <w:t>(8 ч)</w:t>
      </w:r>
      <w:r w:rsidR="0095413E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</w:t>
      </w:r>
      <w:r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>Составление рисунка и его роспись выбранной техникой рисования.</w:t>
      </w:r>
    </w:p>
    <w:p w:rsidR="00E165D4" w:rsidRPr="00663FB9" w:rsidRDefault="000846EE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sz w:val="26"/>
          <w:szCs w:val="26"/>
        </w:rPr>
        <w:t>22</w:t>
      </w:r>
      <w:r w:rsidR="00E165D4" w:rsidRPr="00663FB9">
        <w:rPr>
          <w:rFonts w:ascii="Times New Roman" w:eastAsia="Times New Roman" w:hAnsi="Times New Roman" w:cs="Times New Roman"/>
          <w:b/>
          <w:bCs/>
          <w:sz w:val="26"/>
          <w:szCs w:val="26"/>
        </w:rPr>
        <w:t>.Работа с природным материалом. (10 ч)</w:t>
      </w:r>
    </w:p>
    <w:p w:rsidR="00E165D4" w:rsidRPr="00663FB9" w:rsidRDefault="00E165D4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Работа с природными материалами помогает детям развить воображение, чувство формы и цвета, аккуратность, трудолюбие, прививает любовь к прекрасному. Занимаясь конструированием из природных материалов, ребенок вовлекается в наблюдение за природными явлениями, ближе знакомится с растительным миром, учится бережно относиться к окружающей среде.</w:t>
      </w:r>
    </w:p>
    <w:p w:rsidR="00587563" w:rsidRPr="00663FB9" w:rsidRDefault="00E165D4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Изделия из природного материала</w:t>
      </w:r>
      <w:r w:rsidRPr="00663FB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. </w:t>
      </w:r>
      <w:r w:rsidRPr="00663FB9">
        <w:rPr>
          <w:rFonts w:ascii="Times New Roman" w:eastAsia="Times New Roman" w:hAnsi="Times New Roman" w:cs="Times New Roman"/>
          <w:sz w:val="26"/>
          <w:szCs w:val="26"/>
        </w:rPr>
        <w:t>Технология заготовки природных материалов. Художественные приёмы изготовления поделок и картин из природных материалов.</w:t>
      </w:r>
    </w:p>
    <w:p w:rsidR="009E4B9B" w:rsidRPr="00663FB9" w:rsidRDefault="000846EE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23</w:t>
      </w:r>
      <w:r w:rsidR="00F7080E"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.Забавные</w:t>
      </w:r>
      <w:r w:rsidR="004B3143"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</w:t>
      </w:r>
      <w:r w:rsidR="00E165D4"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пушистики</w:t>
      </w:r>
      <w:r w:rsidR="00F7080E"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(</w:t>
      </w:r>
      <w:r w:rsidR="00A14265"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10</w:t>
      </w:r>
      <w:r w:rsidR="00E165D4"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ч</w:t>
      </w:r>
      <w:r w:rsidR="009E4B9B"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)</w:t>
      </w:r>
    </w:p>
    <w:p w:rsidR="00587563" w:rsidRPr="00663FB9" w:rsidRDefault="00DE6ABC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hAnsi="Times New Roman" w:cs="Times New Roman"/>
          <w:sz w:val="26"/>
          <w:szCs w:val="26"/>
        </w:rPr>
        <w:t xml:space="preserve">На занятиях дети приобретают практические навыки (владение иглой, крючком, шилом, </w:t>
      </w:r>
      <w:r w:rsidRPr="00663FB9">
        <w:rPr>
          <w:rFonts w:ascii="Times New Roman" w:hAnsi="Times New Roman" w:cs="Times New Roman"/>
          <w:sz w:val="26"/>
          <w:szCs w:val="26"/>
        </w:rPr>
        <w:br/>
        <w:t xml:space="preserve">ножницами, фигурными трафаретами, и т.д.). Также большое внимание уделяется </w:t>
      </w:r>
      <w:r w:rsidRPr="00663FB9">
        <w:rPr>
          <w:rFonts w:ascii="Times New Roman" w:hAnsi="Times New Roman" w:cs="Times New Roman"/>
          <w:sz w:val="26"/>
          <w:szCs w:val="26"/>
        </w:rPr>
        <w:br/>
      </w:r>
      <w:r w:rsidRPr="00663FB9">
        <w:rPr>
          <w:rFonts w:ascii="Times New Roman" w:hAnsi="Times New Roman" w:cs="Times New Roman"/>
          <w:sz w:val="26"/>
          <w:szCs w:val="26"/>
        </w:rPr>
        <w:lastRenderedPageBreak/>
        <w:t xml:space="preserve">вопросам цветоведения. Цвет изделия является основным элементом зрительного </w:t>
      </w:r>
      <w:r w:rsidRPr="00663FB9">
        <w:rPr>
          <w:rFonts w:ascii="Times New Roman" w:hAnsi="Times New Roman" w:cs="Times New Roman"/>
          <w:sz w:val="26"/>
          <w:szCs w:val="26"/>
        </w:rPr>
        <w:br/>
        <w:t xml:space="preserve">восприятия, поэтому учащимся необходимо показать многообразные варианты сочетаний </w:t>
      </w:r>
      <w:r w:rsidRPr="00663FB9">
        <w:rPr>
          <w:rFonts w:ascii="Times New Roman" w:hAnsi="Times New Roman" w:cs="Times New Roman"/>
          <w:sz w:val="26"/>
          <w:szCs w:val="26"/>
        </w:rPr>
        <w:br/>
        <w:t xml:space="preserve">цветов и оттенков, научить подбирать цвета в зависимости от характера и назначения </w:t>
      </w:r>
      <w:r w:rsidRPr="00663FB9">
        <w:rPr>
          <w:rFonts w:ascii="Times New Roman" w:hAnsi="Times New Roman" w:cs="Times New Roman"/>
          <w:sz w:val="26"/>
          <w:szCs w:val="26"/>
        </w:rPr>
        <w:br/>
        <w:t>изделия. Ребенок учится не только создавать своими руками работы, но и оформлять их.</w:t>
      </w:r>
    </w:p>
    <w:p w:rsidR="00DE6ABC" w:rsidRPr="00663FB9" w:rsidRDefault="000846EE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24</w:t>
      </w:r>
      <w:r w:rsidR="00EB1A28"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. </w:t>
      </w:r>
      <w:r w:rsidR="00DE6ABC"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Папье-маше </w:t>
      </w:r>
      <w:r w:rsidR="000C29A2"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(</w:t>
      </w:r>
      <w:r w:rsidR="00DE6ABC"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1</w:t>
      </w:r>
      <w:r w:rsidR="00A14265"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4</w:t>
      </w:r>
      <w:r w:rsidR="000C29A2"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ч)</w:t>
      </w:r>
    </w:p>
    <w:p w:rsidR="00EB1A28" w:rsidRPr="00663FB9" w:rsidRDefault="00EB1A28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Вся премудрость техники папье - маше заключается в оклеивании какой-нибудь формы кусочками мягкой бумаги в несколько слоев. Само по себе это несложно, но требует терпения и аккуратности. А в результате можно создать замечательные произведения.</w:t>
      </w:r>
    </w:p>
    <w:p w:rsidR="00B83DA4" w:rsidRPr="00663FB9" w:rsidRDefault="000846EE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sz w:val="26"/>
          <w:szCs w:val="26"/>
        </w:rPr>
        <w:t>25</w:t>
      </w:r>
      <w:r w:rsidR="00600E15" w:rsidRPr="00663FB9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9E4B9B" w:rsidRPr="00663FB9">
        <w:rPr>
          <w:rFonts w:ascii="Times New Roman" w:eastAsia="Times New Roman" w:hAnsi="Times New Roman" w:cs="Times New Roman"/>
          <w:b/>
          <w:sz w:val="26"/>
          <w:szCs w:val="26"/>
        </w:rPr>
        <w:t xml:space="preserve">Я учусь плести бисером. </w:t>
      </w:r>
      <w:r w:rsidR="00F7080E" w:rsidRPr="00663FB9">
        <w:rPr>
          <w:rFonts w:ascii="Times New Roman" w:eastAsia="Times New Roman" w:hAnsi="Times New Roman" w:cs="Times New Roman"/>
          <w:b/>
          <w:sz w:val="26"/>
          <w:szCs w:val="26"/>
        </w:rPr>
        <w:t>(</w:t>
      </w:r>
      <w:r w:rsidR="00DE6ABC" w:rsidRPr="00663FB9">
        <w:rPr>
          <w:rFonts w:ascii="Times New Roman" w:eastAsia="Times New Roman" w:hAnsi="Times New Roman" w:cs="Times New Roman"/>
          <w:b/>
          <w:sz w:val="26"/>
          <w:szCs w:val="26"/>
        </w:rPr>
        <w:t>2</w:t>
      </w:r>
      <w:r w:rsidR="00A14265" w:rsidRPr="00663FB9">
        <w:rPr>
          <w:rFonts w:ascii="Times New Roman" w:eastAsia="Times New Roman" w:hAnsi="Times New Roman" w:cs="Times New Roman"/>
          <w:b/>
          <w:sz w:val="26"/>
          <w:szCs w:val="26"/>
        </w:rPr>
        <w:t>2</w:t>
      </w:r>
      <w:r w:rsidR="00E165D4" w:rsidRPr="00663FB9">
        <w:rPr>
          <w:rFonts w:ascii="Times New Roman" w:eastAsia="Times New Roman" w:hAnsi="Times New Roman" w:cs="Times New Roman"/>
          <w:b/>
          <w:sz w:val="26"/>
          <w:szCs w:val="26"/>
        </w:rPr>
        <w:t>ч</w:t>
      </w:r>
      <w:r w:rsidR="00B83DA4" w:rsidRPr="00663FB9">
        <w:rPr>
          <w:rFonts w:ascii="Times New Roman" w:eastAsia="Times New Roman" w:hAnsi="Times New Roman" w:cs="Times New Roman"/>
          <w:b/>
          <w:sz w:val="26"/>
          <w:szCs w:val="26"/>
        </w:rPr>
        <w:t>)</w:t>
      </w:r>
    </w:p>
    <w:p w:rsidR="00587563" w:rsidRPr="00663FB9" w:rsidRDefault="009E4B9B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Содержание данного раздела позволяет детям освоить художественно-познавательные компетенции – способности познать художественную сторону произведений различным видам бисерного искусства.</w:t>
      </w:r>
    </w:p>
    <w:p w:rsidR="00B83DA4" w:rsidRPr="00663FB9" w:rsidRDefault="0095413E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sz w:val="26"/>
          <w:szCs w:val="26"/>
        </w:rPr>
        <w:t>26</w:t>
      </w:r>
      <w:r w:rsidR="00600E15" w:rsidRPr="00663FB9">
        <w:rPr>
          <w:rFonts w:ascii="Times New Roman" w:eastAsia="Times New Roman" w:hAnsi="Times New Roman" w:cs="Times New Roman"/>
          <w:b/>
          <w:bCs/>
          <w:sz w:val="26"/>
          <w:szCs w:val="26"/>
        </w:rPr>
        <w:t>.</w:t>
      </w:r>
      <w:r w:rsidR="009E4B9B" w:rsidRPr="00663FB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Учимся плести узелки. </w:t>
      </w:r>
      <w:r w:rsidR="00B83DA4" w:rsidRPr="00663FB9">
        <w:rPr>
          <w:rFonts w:ascii="Times New Roman" w:eastAsia="Times New Roman" w:hAnsi="Times New Roman" w:cs="Times New Roman"/>
          <w:b/>
          <w:bCs/>
          <w:sz w:val="26"/>
          <w:szCs w:val="26"/>
        </w:rPr>
        <w:t>(</w:t>
      </w:r>
      <w:r w:rsidR="00A14265" w:rsidRPr="00663FB9">
        <w:rPr>
          <w:rFonts w:ascii="Times New Roman" w:eastAsia="Times New Roman" w:hAnsi="Times New Roman" w:cs="Times New Roman"/>
          <w:b/>
          <w:bCs/>
          <w:sz w:val="26"/>
          <w:szCs w:val="26"/>
        </w:rPr>
        <w:t>16</w:t>
      </w:r>
      <w:r w:rsidR="001557EE" w:rsidRPr="00663FB9">
        <w:rPr>
          <w:rFonts w:ascii="Times New Roman" w:eastAsia="Times New Roman" w:hAnsi="Times New Roman" w:cs="Times New Roman"/>
          <w:b/>
          <w:bCs/>
          <w:sz w:val="26"/>
          <w:szCs w:val="26"/>
        </w:rPr>
        <w:t>ч</w:t>
      </w:r>
      <w:r w:rsidR="00B83DA4" w:rsidRPr="00663FB9">
        <w:rPr>
          <w:rFonts w:ascii="Times New Roman" w:eastAsia="Times New Roman" w:hAnsi="Times New Roman" w:cs="Times New Roman"/>
          <w:b/>
          <w:bCs/>
          <w:sz w:val="26"/>
          <w:szCs w:val="26"/>
        </w:rPr>
        <w:t>)</w:t>
      </w:r>
    </w:p>
    <w:p w:rsidR="00600E15" w:rsidRPr="00663FB9" w:rsidRDefault="009E4B9B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Cs/>
          <w:sz w:val="26"/>
          <w:szCs w:val="26"/>
        </w:rPr>
        <w:t xml:space="preserve">Содержание данного раздела позволяет детям освоить </w:t>
      </w: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художественно-познавательные компетенции: </w:t>
      </w:r>
      <w:r w:rsidR="004B3143" w:rsidRPr="00663FB9">
        <w:rPr>
          <w:rFonts w:ascii="Times New Roman" w:eastAsia="Times New Roman" w:hAnsi="Times New Roman" w:cs="Times New Roman"/>
          <w:bCs/>
          <w:sz w:val="26"/>
          <w:szCs w:val="26"/>
        </w:rPr>
        <w:t>макра</w:t>
      </w:r>
      <w:r w:rsidRPr="00663FB9">
        <w:rPr>
          <w:rFonts w:ascii="Times New Roman" w:eastAsia="Times New Roman" w:hAnsi="Times New Roman" w:cs="Times New Roman"/>
          <w:bCs/>
          <w:sz w:val="26"/>
          <w:szCs w:val="26"/>
        </w:rPr>
        <w:t xml:space="preserve">ме – узелковое плетение, в переводе с арабского – «бахрама». </w:t>
      </w:r>
    </w:p>
    <w:p w:rsidR="0095413E" w:rsidRPr="00663FB9" w:rsidRDefault="0095413E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27. Заключительные занятия (7 ч)</w:t>
      </w:r>
    </w:p>
    <w:p w:rsidR="0095413E" w:rsidRPr="00663FB9" w:rsidRDefault="0095413E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Cs/>
          <w:iCs/>
          <w:sz w:val="26"/>
          <w:szCs w:val="26"/>
        </w:rPr>
        <w:t>Презентации своих изделий. Защита проекта. Подготовка к школьной ярмарке. Проведение ярмарки. Подведение итогов.</w:t>
      </w:r>
    </w:p>
    <w:p w:rsidR="00600E15" w:rsidRPr="00663FB9" w:rsidRDefault="0095413E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 xml:space="preserve">          </w:t>
      </w:r>
      <w:r w:rsidR="00600E15"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Тематическое планирование кружка «</w:t>
      </w:r>
      <w:r w:rsidR="001550F6"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Чудеса своими руками</w:t>
      </w:r>
      <w:r w:rsidR="00600E15"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»</w:t>
      </w:r>
    </w:p>
    <w:tbl>
      <w:tblPr>
        <w:tblStyle w:val="a6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6521"/>
        <w:gridCol w:w="709"/>
        <w:gridCol w:w="850"/>
        <w:gridCol w:w="851"/>
      </w:tblGrid>
      <w:tr w:rsidR="00A86DD9" w:rsidRPr="00663FB9" w:rsidTr="00A86DD9">
        <w:trPr>
          <w:trHeight w:val="451"/>
        </w:trPr>
        <w:tc>
          <w:tcPr>
            <w:tcW w:w="675" w:type="dxa"/>
            <w:vMerge w:val="restart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№ п/п</w:t>
            </w:r>
          </w:p>
        </w:tc>
        <w:tc>
          <w:tcPr>
            <w:tcW w:w="6521" w:type="dxa"/>
            <w:vMerge w:val="restart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Наименование разделов и дисциплин</w:t>
            </w:r>
          </w:p>
        </w:tc>
        <w:tc>
          <w:tcPr>
            <w:tcW w:w="709" w:type="dxa"/>
            <w:vMerge w:val="restart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Количество часов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A86DD9" w:rsidRPr="00663FB9" w:rsidRDefault="00A86DD9" w:rsidP="00A86DD9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Дата</w:t>
            </w:r>
          </w:p>
        </w:tc>
      </w:tr>
      <w:tr w:rsidR="00A86DD9" w:rsidRPr="00663FB9" w:rsidTr="00A86DD9">
        <w:trPr>
          <w:trHeight w:val="651"/>
        </w:trPr>
        <w:tc>
          <w:tcPr>
            <w:tcW w:w="675" w:type="dxa"/>
            <w:vMerge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  <w:tc>
          <w:tcPr>
            <w:tcW w:w="6521" w:type="dxa"/>
            <w:vMerge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  <w:tc>
          <w:tcPr>
            <w:tcW w:w="709" w:type="dxa"/>
            <w:vMerge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По плану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Факт.</w:t>
            </w: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DE2792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3</w:t>
            </w:r>
            <w:r w:rsidR="00A86DD9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-4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“В гостях у сказки” - иллюстрирование любимой сказки.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4.09</w:t>
            </w:r>
          </w:p>
          <w:p w:rsidR="00D72C39" w:rsidRPr="00663FB9" w:rsidRDefault="00D72C3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4.09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5-6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“Город мастеров” - работа в технике граттаж.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8.09</w:t>
            </w:r>
          </w:p>
          <w:p w:rsidR="00D72C39" w:rsidRPr="00663FB9" w:rsidRDefault="00D72C3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8.09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7-8</w:t>
            </w:r>
          </w:p>
        </w:tc>
        <w:tc>
          <w:tcPr>
            <w:tcW w:w="6521" w:type="dxa"/>
          </w:tcPr>
          <w:p w:rsidR="00A86DD9" w:rsidRPr="00663FB9" w:rsidRDefault="000931EB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“Ай да мы матрешки</w:t>
            </w:r>
            <w:r w:rsidR="00A86DD9"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” - роспись матрёшки Полхов – Майданской росписью.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11.09</w:t>
            </w:r>
          </w:p>
          <w:p w:rsidR="00D72C39" w:rsidRPr="00663FB9" w:rsidRDefault="00D72C3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11.09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9-1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0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“Монотипия пейзажная” – нетрадиционная техника рисования.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15.09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15.09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1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-1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2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Приём рисования “по - сырому” или равномерно-окрашенному.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18.09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18.09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3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-1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4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Использование карандашей в рисовании цветов.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22.09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22.09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5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-1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6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Художественный приём “заливка”. Рисование неба.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25.09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25.09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7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18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Рисование по - сырому. Пейзаж.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29.09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29.09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DE2792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19</w:t>
            </w:r>
            <w:r w:rsidR="00A86DD9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-2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0</w:t>
            </w:r>
          </w:p>
        </w:tc>
        <w:tc>
          <w:tcPr>
            <w:tcW w:w="6521" w:type="dxa"/>
          </w:tcPr>
          <w:p w:rsidR="00A86DD9" w:rsidRPr="00663FB9" w:rsidRDefault="00A86DD9" w:rsidP="000931E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Многос</w:t>
            </w:r>
            <w:r w:rsidR="000931EB"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лойная живопись на тему: “Морская сказка</w:t>
            </w: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”.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2.10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2.10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1-22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Кляксография обычная. Рисование природы.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6.10</w:t>
            </w:r>
          </w:p>
          <w:p w:rsidR="00D72C39" w:rsidRPr="00663FB9" w:rsidRDefault="00D72C3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6.10</w:t>
            </w:r>
          </w:p>
        </w:tc>
        <w:tc>
          <w:tcPr>
            <w:tcW w:w="851" w:type="dxa"/>
          </w:tcPr>
          <w:p w:rsidR="00A86DD9" w:rsidRPr="00663FB9" w:rsidRDefault="00A86DD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lastRenderedPageBreak/>
              <w:t>2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3-24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Кляксография трубочкой.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9.10</w:t>
            </w:r>
          </w:p>
          <w:p w:rsidR="00D72C39" w:rsidRPr="00663FB9" w:rsidRDefault="00D72C3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9.10</w:t>
            </w:r>
          </w:p>
        </w:tc>
        <w:tc>
          <w:tcPr>
            <w:tcW w:w="851" w:type="dxa"/>
          </w:tcPr>
          <w:p w:rsidR="00A86DD9" w:rsidRPr="00663FB9" w:rsidRDefault="00A86DD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DE2792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5</w:t>
            </w:r>
            <w:r w:rsidR="00A86DD9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-2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6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Техника рисования “Свеча + акварель”.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13.10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13.10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DE2792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27-28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Рисование пальчиками (творческая работа).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16.10</w:t>
            </w:r>
          </w:p>
          <w:p w:rsidR="00D72C39" w:rsidRPr="00663FB9" w:rsidRDefault="00D72C3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16.10</w:t>
            </w:r>
          </w:p>
        </w:tc>
        <w:tc>
          <w:tcPr>
            <w:tcW w:w="851" w:type="dxa"/>
          </w:tcPr>
          <w:p w:rsidR="00A86DD9" w:rsidRPr="00663FB9" w:rsidRDefault="00A86DD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DE2792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29</w:t>
            </w:r>
            <w:r w:rsidR="00A86DD9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-3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2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Техника рисования “Пуантилизм”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850" w:type="dxa"/>
          </w:tcPr>
          <w:p w:rsidR="00A86DD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20.10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20.10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23.10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23.10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3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3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-3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6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Линейная и воздушная перспектива. Рисование улицы, просёлочной дороги. Пейзаж.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:rsidR="00A86DD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27.10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27.10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30.10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30.10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3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7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-40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Узор и орнамент. Роспись посуды хохломской росписью.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850" w:type="dxa"/>
          </w:tcPr>
          <w:p w:rsidR="00A86DD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10.11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10.11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13.11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13.11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41-42</w:t>
            </w:r>
          </w:p>
        </w:tc>
        <w:tc>
          <w:tcPr>
            <w:tcW w:w="6521" w:type="dxa"/>
          </w:tcPr>
          <w:p w:rsidR="00A86DD9" w:rsidRPr="00663FB9" w:rsidRDefault="00C14313" w:rsidP="001550F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“</w:t>
            </w:r>
            <w:r w:rsidR="001550F6"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Золотая рыбка</w:t>
            </w:r>
            <w:r w:rsidR="00A86DD9"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” - рисование пейзажа на тему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17.11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17.11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43-4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6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Морской пейзаж.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850" w:type="dxa"/>
          </w:tcPr>
          <w:p w:rsidR="00A86DD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20.11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20.11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24.11</w:t>
            </w:r>
          </w:p>
          <w:p w:rsidR="00D72C39" w:rsidRPr="00663FB9" w:rsidRDefault="00D72C39" w:rsidP="001510DB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24.11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7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50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Многослойная живопись на тему: “Морская сказка”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850" w:type="dxa"/>
          </w:tcPr>
          <w:p w:rsidR="00A86DD9" w:rsidRPr="00663FB9" w:rsidRDefault="00D72C3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27.11</w:t>
            </w:r>
          </w:p>
          <w:p w:rsidR="00D72C39" w:rsidRPr="00663FB9" w:rsidRDefault="00D72C3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27.11</w:t>
            </w:r>
          </w:p>
          <w:p w:rsidR="00D72C39" w:rsidRPr="00663FB9" w:rsidRDefault="00D72C3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1.12</w:t>
            </w:r>
          </w:p>
          <w:p w:rsidR="00D72C39" w:rsidRPr="00663FB9" w:rsidRDefault="00D72C3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1.12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DE2792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51</w:t>
            </w:r>
            <w:r w:rsidR="00A86DD9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-5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2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Составление коллективного панно техникой “рваная бумага”.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4.12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4.12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5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3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-5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6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Стилизация. Приёмы стилизации образов и предметов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850" w:type="dxa"/>
          </w:tcPr>
          <w:p w:rsidR="00A86DD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8.12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8.12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11.12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11.12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5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7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60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Городецкая роспись. Роспись тарелочки, разделочной доски.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850" w:type="dxa"/>
          </w:tcPr>
          <w:p w:rsidR="00A86DD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15.12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15.12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18.12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18.12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DE2792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61</w:t>
            </w:r>
            <w:r w:rsidR="00A86DD9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-6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4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Техника ала-прима. Натюрморт.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:rsidR="00A86DD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22.12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22.12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25.12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25.12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6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5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-6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6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Живопись на картоне, камне.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12.01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12.01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6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7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-6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8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“Я – юный художник” - самостоятельный выбор техники рисования и составление рисунка.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15.01</w:t>
            </w:r>
          </w:p>
          <w:p w:rsidR="00D72C39" w:rsidRPr="00663FB9" w:rsidRDefault="00D72C3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15.01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A86DD9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6</w:t>
            </w:r>
            <w:r w:rsidR="00DE2792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9-70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</w:rPr>
              <w:t>Творческий отчёт. Выставка работ. Подведение итогов работы в кружке.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19.01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19.01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DE2792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lastRenderedPageBreak/>
              <w:t>71-72</w:t>
            </w:r>
          </w:p>
        </w:tc>
        <w:tc>
          <w:tcPr>
            <w:tcW w:w="6521" w:type="dxa"/>
          </w:tcPr>
          <w:p w:rsidR="00A86DD9" w:rsidRPr="00663FB9" w:rsidRDefault="00A86DD9" w:rsidP="00C10B7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Вводное занятие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 xml:space="preserve"> Работа с природным материалом</w:t>
            </w:r>
            <w:r w:rsidRPr="00663FB9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 xml:space="preserve">. 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2</w:t>
            </w:r>
          </w:p>
        </w:tc>
        <w:tc>
          <w:tcPr>
            <w:tcW w:w="850" w:type="dxa"/>
          </w:tcPr>
          <w:p w:rsidR="00A86DD9" w:rsidRPr="00663FB9" w:rsidRDefault="00D72C3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22.01</w:t>
            </w:r>
          </w:p>
          <w:p w:rsidR="00D72C39" w:rsidRPr="00663FB9" w:rsidRDefault="00D72C3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22.01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DE2792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73</w:t>
            </w:r>
            <w:r w:rsidR="00A86DD9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76</w:t>
            </w:r>
          </w:p>
        </w:tc>
        <w:tc>
          <w:tcPr>
            <w:tcW w:w="6521" w:type="dxa"/>
          </w:tcPr>
          <w:p w:rsidR="00A86DD9" w:rsidRPr="00663FB9" w:rsidRDefault="006B0A2C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Calibri" w:hAnsi="Times New Roman" w:cs="Times New Roman"/>
                <w:sz w:val="26"/>
                <w:szCs w:val="26"/>
              </w:rPr>
              <w:t>Экибано</w:t>
            </w:r>
            <w:r w:rsidR="00A86DD9" w:rsidRPr="00663FB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– искусство составления букетов. Букет из осенних листьев, ягод, цветов.</w:t>
            </w:r>
            <w:r w:rsidRPr="00663FB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="00A86DD9" w:rsidRPr="00663FB9">
              <w:rPr>
                <w:rFonts w:ascii="Times New Roman" w:eastAsia="Calibri" w:hAnsi="Times New Roman" w:cs="Times New Roman"/>
                <w:sz w:val="26"/>
                <w:szCs w:val="26"/>
              </w:rPr>
              <w:t>Экскурсия. Сбор листьев и цветов для поделок.</w:t>
            </w:r>
          </w:p>
        </w:tc>
        <w:tc>
          <w:tcPr>
            <w:tcW w:w="709" w:type="dxa"/>
          </w:tcPr>
          <w:p w:rsidR="00A86DD9" w:rsidRPr="00663FB9" w:rsidRDefault="00DE2792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4</w:t>
            </w:r>
          </w:p>
        </w:tc>
        <w:tc>
          <w:tcPr>
            <w:tcW w:w="850" w:type="dxa"/>
          </w:tcPr>
          <w:p w:rsidR="00A86DD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26.01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26.01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29.01</w:t>
            </w:r>
          </w:p>
          <w:p w:rsidR="00D72C39" w:rsidRPr="00663FB9" w:rsidRDefault="00D72C3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29.01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DE2792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77</w:t>
            </w:r>
            <w:r w:rsidR="00A86DD9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80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Calibri" w:hAnsi="Times New Roman" w:cs="Times New Roman"/>
                <w:sz w:val="26"/>
                <w:szCs w:val="26"/>
              </w:rPr>
              <w:t>Аппликация из листьев. Аквариумные рыбки. Белочка.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:rsidR="00A86DD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2.02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2.02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5.02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5.02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DE2792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81</w:t>
            </w:r>
            <w:r w:rsidR="00A86DD9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82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Фоторамка из природного материала (выбор детей)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A86DD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9.02</w:t>
            </w:r>
          </w:p>
          <w:p w:rsidR="00E005F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9.02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DE2792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83</w:t>
            </w:r>
            <w:r w:rsidR="00A86DD9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86</w:t>
            </w:r>
          </w:p>
        </w:tc>
        <w:tc>
          <w:tcPr>
            <w:tcW w:w="6521" w:type="dxa"/>
          </w:tcPr>
          <w:p w:rsidR="00A86DD9" w:rsidRPr="00663FB9" w:rsidRDefault="00A86DD9" w:rsidP="00C1431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 xml:space="preserve">Работа с нитью. Техника выполнения </w:t>
            </w:r>
            <w:r w:rsidR="00C14313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 xml:space="preserve">помпона. Изготовление «Букет для мамы 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 xml:space="preserve">» 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:rsidR="00A86DD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12.02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12.02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16.02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16.02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DE2792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87</w:t>
            </w:r>
            <w:r w:rsidR="00A86DD9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90</w:t>
            </w:r>
          </w:p>
        </w:tc>
        <w:tc>
          <w:tcPr>
            <w:tcW w:w="6521" w:type="dxa"/>
          </w:tcPr>
          <w:p w:rsidR="00A86DD9" w:rsidRPr="00663FB9" w:rsidRDefault="00C14313" w:rsidP="0095413E">
            <w:pP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Игрушка из помпонов «Зайчика</w:t>
            </w:r>
            <w:r w:rsidR="00A86DD9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»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:rsidR="00A86DD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19.02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19.02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23.02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23.02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DE2792" w:rsidP="00DE2792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91</w:t>
            </w:r>
            <w:r w:rsidR="00A86DD9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-</w:t>
            </w: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92</w:t>
            </w:r>
          </w:p>
        </w:tc>
        <w:tc>
          <w:tcPr>
            <w:tcW w:w="6521" w:type="dxa"/>
          </w:tcPr>
          <w:p w:rsidR="00A86DD9" w:rsidRPr="00663FB9" w:rsidRDefault="00C14313" w:rsidP="0095413E">
            <w:pP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Игрушка из помпонов «</w:t>
            </w:r>
            <w:r w:rsidR="00BA775E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Любимая  игрушка</w:t>
            </w:r>
            <w:r w:rsidR="00A86DD9"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»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A86DD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26.02</w:t>
            </w:r>
          </w:p>
          <w:p w:rsidR="00E005F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26.02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CC6BEB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93-96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История папье-маше. Блюдце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:rsidR="00A86DD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2.03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2.03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5.03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5.03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CC6BEB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97-100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Подкова из папье-маше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:rsidR="00A86DD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9.03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9.03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12.03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12.03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CC6BEB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101-104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Фантазия (картины по выбору)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:rsidR="00A86DD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16.03</w:t>
            </w:r>
          </w:p>
          <w:p w:rsidR="00E005F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16.03</w:t>
            </w:r>
          </w:p>
          <w:p w:rsidR="00E005F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19.03</w:t>
            </w:r>
          </w:p>
          <w:p w:rsidR="00E005F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19.03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rPr>
          <w:trHeight w:val="569"/>
        </w:trPr>
        <w:tc>
          <w:tcPr>
            <w:tcW w:w="675" w:type="dxa"/>
          </w:tcPr>
          <w:p w:rsidR="00A86DD9" w:rsidRPr="00663FB9" w:rsidRDefault="00CC6BEB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105-106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Украшение яйца на праздник «Карга боткасы»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A86DD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2.04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2.04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CC6BEB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107-108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«Путешествие в волшебный мир бисера»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A86DD9" w:rsidRPr="00663FB9" w:rsidRDefault="00E005F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6.04</w:t>
            </w:r>
          </w:p>
          <w:p w:rsidR="00E005F9" w:rsidRPr="00663FB9" w:rsidRDefault="00E005F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6.04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2F7703">
        <w:trPr>
          <w:trHeight w:val="60"/>
        </w:trPr>
        <w:tc>
          <w:tcPr>
            <w:tcW w:w="675" w:type="dxa"/>
          </w:tcPr>
          <w:p w:rsidR="00A86DD9" w:rsidRPr="00663FB9" w:rsidRDefault="00CC6BEB" w:rsidP="0087241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109-112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«Мастерская по изготовлению игрушек» (пирамидка, грибок, рыбка, божья коровка-на выбор)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:rsidR="00A86DD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9.04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9.04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13.04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13.04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CC6BEB" w:rsidP="0087241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113-120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Учимся плести бабочку шаг за шагом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8</w:t>
            </w:r>
          </w:p>
        </w:tc>
        <w:tc>
          <w:tcPr>
            <w:tcW w:w="850" w:type="dxa"/>
          </w:tcPr>
          <w:p w:rsidR="00A86DD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16.04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16.04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20.04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20.04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23.04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lastRenderedPageBreak/>
              <w:t>23.04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27.04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27.04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CC6BEB" w:rsidP="0087241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lastRenderedPageBreak/>
              <w:t>121-128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Браслет на выбор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8</w:t>
            </w:r>
          </w:p>
        </w:tc>
        <w:tc>
          <w:tcPr>
            <w:tcW w:w="850" w:type="dxa"/>
          </w:tcPr>
          <w:p w:rsidR="00A86DD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30.04</w:t>
            </w:r>
          </w:p>
          <w:p w:rsidR="00E005F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30.04</w:t>
            </w:r>
          </w:p>
          <w:p w:rsidR="00E005F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4.05</w:t>
            </w:r>
          </w:p>
          <w:p w:rsidR="00E005F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4.05</w:t>
            </w:r>
          </w:p>
          <w:p w:rsidR="00E005F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7.05</w:t>
            </w:r>
          </w:p>
          <w:p w:rsidR="00E005F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7.05</w:t>
            </w:r>
          </w:p>
          <w:p w:rsidR="00E005F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11.05</w:t>
            </w:r>
          </w:p>
          <w:p w:rsidR="00E005F9" w:rsidRPr="00663FB9" w:rsidRDefault="00E005F9" w:rsidP="00420773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11.05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A86DD9" w:rsidRPr="00663FB9" w:rsidTr="00A86DD9">
        <w:tc>
          <w:tcPr>
            <w:tcW w:w="675" w:type="dxa"/>
          </w:tcPr>
          <w:p w:rsidR="00A86DD9" w:rsidRPr="00663FB9" w:rsidRDefault="00CC6BEB" w:rsidP="0087241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129-130</w:t>
            </w:r>
          </w:p>
        </w:tc>
        <w:tc>
          <w:tcPr>
            <w:tcW w:w="652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История макраме. Азы для начинающих</w:t>
            </w:r>
          </w:p>
        </w:tc>
        <w:tc>
          <w:tcPr>
            <w:tcW w:w="709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A86DD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14.05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14.05</w:t>
            </w:r>
          </w:p>
        </w:tc>
        <w:tc>
          <w:tcPr>
            <w:tcW w:w="851" w:type="dxa"/>
          </w:tcPr>
          <w:p w:rsidR="00A86DD9" w:rsidRPr="00663FB9" w:rsidRDefault="00A86DD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420773" w:rsidRPr="00663FB9" w:rsidTr="00A86DD9">
        <w:tc>
          <w:tcPr>
            <w:tcW w:w="675" w:type="dxa"/>
          </w:tcPr>
          <w:p w:rsidR="00420773" w:rsidRPr="00663FB9" w:rsidRDefault="00420773" w:rsidP="0087241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131-136</w:t>
            </w:r>
          </w:p>
        </w:tc>
        <w:tc>
          <w:tcPr>
            <w:tcW w:w="6521" w:type="dxa"/>
          </w:tcPr>
          <w:p w:rsidR="00420773" w:rsidRPr="00663FB9" w:rsidRDefault="00420773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«Основные узлы»</w:t>
            </w:r>
          </w:p>
        </w:tc>
        <w:tc>
          <w:tcPr>
            <w:tcW w:w="709" w:type="dxa"/>
          </w:tcPr>
          <w:p w:rsidR="00420773" w:rsidRPr="00663FB9" w:rsidRDefault="00420773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6</w:t>
            </w:r>
          </w:p>
        </w:tc>
        <w:tc>
          <w:tcPr>
            <w:tcW w:w="850" w:type="dxa"/>
          </w:tcPr>
          <w:p w:rsidR="00420773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18.05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18.05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21.05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21.05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25.05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25.05</w:t>
            </w:r>
          </w:p>
        </w:tc>
        <w:tc>
          <w:tcPr>
            <w:tcW w:w="851" w:type="dxa"/>
          </w:tcPr>
          <w:p w:rsidR="00420773" w:rsidRPr="00663FB9" w:rsidRDefault="00420773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420773" w:rsidRPr="00663FB9" w:rsidTr="00A86DD9">
        <w:tc>
          <w:tcPr>
            <w:tcW w:w="675" w:type="dxa"/>
          </w:tcPr>
          <w:p w:rsidR="00420773" w:rsidRPr="00663FB9" w:rsidRDefault="00420773" w:rsidP="00872415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137-142</w:t>
            </w:r>
          </w:p>
        </w:tc>
        <w:tc>
          <w:tcPr>
            <w:tcW w:w="6521" w:type="dxa"/>
          </w:tcPr>
          <w:p w:rsidR="00420773" w:rsidRPr="00663FB9" w:rsidRDefault="00420773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«Кашпо для цветов»</w:t>
            </w:r>
          </w:p>
        </w:tc>
        <w:tc>
          <w:tcPr>
            <w:tcW w:w="709" w:type="dxa"/>
          </w:tcPr>
          <w:p w:rsidR="00420773" w:rsidRPr="00663FB9" w:rsidRDefault="00420773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6</w:t>
            </w:r>
          </w:p>
        </w:tc>
        <w:tc>
          <w:tcPr>
            <w:tcW w:w="850" w:type="dxa"/>
          </w:tcPr>
          <w:p w:rsidR="00425CAD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28.05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28.05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1.06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1.06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4.06</w:t>
            </w:r>
          </w:p>
          <w:p w:rsidR="00E005F9" w:rsidRPr="00663FB9" w:rsidRDefault="00E005F9" w:rsidP="00425CAD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4.06</w:t>
            </w:r>
          </w:p>
        </w:tc>
        <w:tc>
          <w:tcPr>
            <w:tcW w:w="851" w:type="dxa"/>
          </w:tcPr>
          <w:p w:rsidR="00420773" w:rsidRPr="00663FB9" w:rsidRDefault="00420773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  <w:tr w:rsidR="00420773" w:rsidRPr="00663FB9" w:rsidTr="00A86DD9">
        <w:tc>
          <w:tcPr>
            <w:tcW w:w="675" w:type="dxa"/>
          </w:tcPr>
          <w:p w:rsidR="00420773" w:rsidRPr="00663FB9" w:rsidRDefault="00420773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  <w:lang w:val="en-US"/>
              </w:rPr>
              <w:t>143-144</w:t>
            </w:r>
          </w:p>
        </w:tc>
        <w:tc>
          <w:tcPr>
            <w:tcW w:w="6521" w:type="dxa"/>
          </w:tcPr>
          <w:p w:rsidR="00420773" w:rsidRPr="00663FB9" w:rsidRDefault="00420773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Итоговое занятие</w:t>
            </w:r>
          </w:p>
        </w:tc>
        <w:tc>
          <w:tcPr>
            <w:tcW w:w="709" w:type="dxa"/>
          </w:tcPr>
          <w:p w:rsidR="00420773" w:rsidRPr="00663FB9" w:rsidRDefault="00420773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425CAD" w:rsidRPr="00663FB9" w:rsidRDefault="00E005F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8.06</w:t>
            </w:r>
          </w:p>
          <w:p w:rsidR="00E005F9" w:rsidRPr="00663FB9" w:rsidRDefault="00E005F9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  <w:r w:rsidRPr="00663FB9"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  <w:t>8.06</w:t>
            </w:r>
          </w:p>
        </w:tc>
        <w:tc>
          <w:tcPr>
            <w:tcW w:w="851" w:type="dxa"/>
          </w:tcPr>
          <w:p w:rsidR="00420773" w:rsidRPr="00663FB9" w:rsidRDefault="00420773" w:rsidP="0095413E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6"/>
                <w:szCs w:val="26"/>
              </w:rPr>
            </w:pPr>
          </w:p>
        </w:tc>
      </w:tr>
    </w:tbl>
    <w:p w:rsidR="00A14265" w:rsidRPr="00663FB9" w:rsidRDefault="00A1426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8D7601" w:rsidRPr="00663FB9" w:rsidRDefault="008D7601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B311BA" w:rsidRPr="00663FB9" w:rsidRDefault="00B311BA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B311BA" w:rsidRPr="00663FB9" w:rsidRDefault="00B311BA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B311BA" w:rsidRPr="00663FB9" w:rsidRDefault="00B311BA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B311BA" w:rsidRPr="00663FB9" w:rsidRDefault="00B311BA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B311BA" w:rsidRPr="00663FB9" w:rsidRDefault="00B311BA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B311BA" w:rsidRDefault="00B311BA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5B7A65" w:rsidRDefault="005B7A6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5B7A65" w:rsidRDefault="005B7A6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5B7A65" w:rsidRDefault="005B7A6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5B7A65" w:rsidRDefault="005B7A6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5B7A65" w:rsidRDefault="005B7A6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5B7A65" w:rsidRDefault="005B7A6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5B7A65" w:rsidRPr="00663FB9" w:rsidRDefault="005B7A6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B311BA" w:rsidRPr="00663FB9" w:rsidRDefault="00B311BA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8D7601" w:rsidRDefault="008D7601" w:rsidP="008D7601">
      <w:pPr>
        <w:shd w:val="clear" w:color="auto" w:fill="FFFFFF"/>
        <w:spacing w:after="0" w:line="240" w:lineRule="auto"/>
        <w:ind w:right="-28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Методическое обеспечение</w:t>
      </w:r>
    </w:p>
    <w:p w:rsidR="00663FB9" w:rsidRPr="00663FB9" w:rsidRDefault="00663FB9" w:rsidP="008D7601">
      <w:pPr>
        <w:shd w:val="clear" w:color="auto" w:fill="FFFFFF"/>
        <w:spacing w:after="0" w:line="240" w:lineRule="auto"/>
        <w:ind w:right="-28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Алексеева В.В. Что такое искусство?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Бушкова Л.Ю. «Поурочные разработки по изобразительному искусству: 1 класс».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Журналы "Искусство в школе".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Журналы "Эскиз".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Журналы "Юный </w:t>
      </w:r>
      <w:r w:rsidR="00344A7F"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творец</w:t>
      </w: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".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Левин С.Д. Ваш ребенок рисует.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Мелик-Пашаев А.А. Педагогика искусства и творческие способности.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Мосин И. "Рисование" в 2-х частях.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Неменский Б.М., Фомина Н.Н. Изобразительное искусство и художественный труд.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Полунина В.Н. "Искусство и дети".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Рылова Л.Б. Изобразительное искусство в школе.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Серия "Я познаю мир" книга "Искусство".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Сокольникова Н. "Основы живописи".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Сокольникова Н. "Основы композиции".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Сокольникова Н. "Основы </w:t>
      </w:r>
      <w:r w:rsidR="00344A7F"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творчества</w:t>
      </w: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".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Сокольникова Н."Изобразительное искусство" (методика преподавания).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Хижняк Ю.Н. Как прекрасен этот мир.</w:t>
      </w:r>
    </w:p>
    <w:p w:rsidR="008D7601" w:rsidRPr="00663FB9" w:rsidRDefault="008D7601" w:rsidP="008D7601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color w:val="000000"/>
          <w:sz w:val="26"/>
          <w:szCs w:val="26"/>
        </w:rPr>
        <w:t>Энциклопедический словарь юного художника.</w:t>
      </w:r>
    </w:p>
    <w:p w:rsidR="008D7601" w:rsidRDefault="00344A7F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ab/>
      </w: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63FB9" w:rsidRPr="00663FB9" w:rsidRDefault="00663FB9" w:rsidP="00344A7F">
      <w:pPr>
        <w:shd w:val="clear" w:color="auto" w:fill="FFFFFF"/>
        <w:tabs>
          <w:tab w:val="left" w:pos="155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</w:pPr>
    </w:p>
    <w:p w:rsidR="00600E15" w:rsidRPr="00663FB9" w:rsidRDefault="00600E15" w:rsidP="009541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Список литературы.</w:t>
      </w:r>
    </w:p>
    <w:p w:rsidR="00A86DD9" w:rsidRPr="00663FB9" w:rsidRDefault="00600E15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A86DD9" w:rsidRPr="00663FB9">
        <w:rPr>
          <w:rFonts w:ascii="Times New Roman" w:eastAsia="Times New Roman" w:hAnsi="Times New Roman" w:cs="Times New Roman"/>
          <w:sz w:val="26"/>
          <w:szCs w:val="26"/>
        </w:rPr>
        <w:t>Е.М. Аллекова. Живопись. – М.: Слово, 2007</w:t>
      </w:r>
    </w:p>
    <w:p w:rsidR="00A86DD9" w:rsidRPr="00663FB9" w:rsidRDefault="00A86DD9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Г. Беда Живопись и ее изобразительные средства. – М., 2008</w:t>
      </w:r>
    </w:p>
    <w:p w:rsidR="00A86DD9" w:rsidRPr="00663FB9" w:rsidRDefault="00A86DD9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А.Л. Гаптилл Работа пером и тушью. – Минск: Поппури, 2010</w:t>
      </w:r>
    </w:p>
    <w:p w:rsidR="00A86DD9" w:rsidRPr="00663FB9" w:rsidRDefault="00A86DD9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Н.А Горяева Декоративно-прикладное искусство в жизни человека. – М.: Просвещение, 2007.</w:t>
      </w:r>
    </w:p>
    <w:p w:rsidR="00A86DD9" w:rsidRPr="00663FB9" w:rsidRDefault="00A86DD9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Н.И. Еременко Дополнительное образование в образовательном учреждении. – Волгоград: ИТД “Корифей”, 2007</w:t>
      </w:r>
    </w:p>
    <w:p w:rsidR="00A86DD9" w:rsidRPr="00663FB9" w:rsidRDefault="00A86DD9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В.П. Копцев Учим детей чувствовать и создавать прекрасное: Основы объемного конструирования/ Ярославль: Академия Развития: Академия Холдинг, 2010</w:t>
      </w:r>
    </w:p>
    <w:p w:rsidR="00A86DD9" w:rsidRPr="00663FB9" w:rsidRDefault="00A86DD9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С.В. Кульневич “Не совсем обычный урок”, Издат. программа “Педагогика нового времени”, “Воронеж”, 2006 год.</w:t>
      </w:r>
    </w:p>
    <w:p w:rsidR="00A86DD9" w:rsidRPr="00663FB9" w:rsidRDefault="00A86DD9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Сборник нормативных документов образовательной области “Искусство”. – М.: Дрофа, 2007</w:t>
      </w:r>
    </w:p>
    <w:p w:rsidR="00A86DD9" w:rsidRPr="00663FB9" w:rsidRDefault="00A86DD9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А.А.Павлова, Е.И .Корзинова Графика в средней школе. Методическое пособие для учителя. – М.: ВЛАДОС, 2006</w:t>
      </w:r>
    </w:p>
    <w:p w:rsidR="00A86DD9" w:rsidRPr="00663FB9" w:rsidRDefault="00A86DD9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В.В. Ячменева Занятия и игровые упражнения по художественному творчеству с детьми 7-14 лет. – М.: Гуманит. Изд. Центр “Владос”, 2009</w:t>
      </w:r>
    </w:p>
    <w:p w:rsidR="00A86DD9" w:rsidRPr="00663FB9" w:rsidRDefault="00600E15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>Н. А. Андреева «Рукоделие» - полная энциклопедия — Москва, 1992.</w:t>
      </w:r>
    </w:p>
    <w:p w:rsidR="00A86DD9" w:rsidRPr="00663FB9" w:rsidRDefault="00600E15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А. А. Власова «Рукоделие в школе» - Санкт - Петербург, 1996.</w:t>
      </w:r>
    </w:p>
    <w:p w:rsidR="00A86DD9" w:rsidRPr="00663FB9" w:rsidRDefault="00600E15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Э. К. Гульянц. Что можно сделать из природного материала. М., 1999</w:t>
      </w:r>
    </w:p>
    <w:p w:rsidR="00A86DD9" w:rsidRPr="00663FB9" w:rsidRDefault="002004C2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Т.Н. Проснякова Забавные фигурки </w:t>
      </w:r>
      <w:r w:rsidR="00F7080E" w:rsidRPr="00663FB9">
        <w:rPr>
          <w:rFonts w:ascii="Times New Roman" w:eastAsia="Times New Roman" w:hAnsi="Times New Roman" w:cs="Times New Roman"/>
          <w:sz w:val="26"/>
          <w:szCs w:val="26"/>
        </w:rPr>
        <w:t>модульное оригами М., «АСТ-ПРЕСС»</w:t>
      </w:r>
      <w:r w:rsidR="0019440B" w:rsidRPr="00663FB9">
        <w:rPr>
          <w:rFonts w:ascii="Times New Roman" w:eastAsia="Times New Roman" w:hAnsi="Times New Roman" w:cs="Times New Roman"/>
          <w:sz w:val="26"/>
          <w:szCs w:val="26"/>
        </w:rPr>
        <w:t xml:space="preserve"> 2010</w:t>
      </w:r>
    </w:p>
    <w:p w:rsidR="00A86DD9" w:rsidRPr="00663FB9" w:rsidRDefault="00600E15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Н. И. Сокольников. Основы рисунка, композиции. Обнинск, 1996.</w:t>
      </w:r>
    </w:p>
    <w:p w:rsidR="00A86DD9" w:rsidRPr="00663FB9" w:rsidRDefault="00600E15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К. В. Силаева. Соленое тесто. М, 2000</w:t>
      </w:r>
    </w:p>
    <w:p w:rsidR="00A86DD9" w:rsidRPr="00663FB9" w:rsidRDefault="00600E15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r w:rsidRPr="00663FB9">
        <w:rPr>
          <w:rFonts w:ascii="Times New Roman" w:eastAsia="Times New Roman" w:hAnsi="Times New Roman" w:cs="Times New Roman"/>
          <w:sz w:val="26"/>
          <w:szCs w:val="26"/>
        </w:rPr>
        <w:t xml:space="preserve"> Книга серии «Золотая библиотека увлечений» Ирины Ханановой - </w:t>
      </w:r>
      <w:r w:rsidRPr="00663FB9">
        <w:rPr>
          <w:rFonts w:ascii="Times New Roman" w:eastAsia="Times New Roman" w:hAnsi="Times New Roman" w:cs="Times New Roman"/>
          <w:bCs/>
          <w:iCs/>
          <w:sz w:val="26"/>
          <w:szCs w:val="26"/>
        </w:rPr>
        <w:t>Соленое тесто</w:t>
      </w:r>
      <w:r w:rsidR="00A86DD9" w:rsidRPr="00663FB9">
        <w:rPr>
          <w:rFonts w:ascii="Times New Roman" w:eastAsia="Times New Roman" w:hAnsi="Times New Roman" w:cs="Times New Roman"/>
          <w:color w:val="333333"/>
          <w:sz w:val="26"/>
          <w:szCs w:val="26"/>
        </w:rPr>
        <w:t xml:space="preserve"> </w:t>
      </w:r>
      <w:r w:rsidR="0019440B" w:rsidRPr="00663FB9">
        <w:rPr>
          <w:rFonts w:ascii="Times New Roman" w:eastAsia="Times New Roman" w:hAnsi="Times New Roman" w:cs="Times New Roman"/>
          <w:sz w:val="26"/>
          <w:szCs w:val="26"/>
        </w:rPr>
        <w:t>Москва «АСТ - ПРЕСС» 2007г.</w:t>
      </w:r>
    </w:p>
    <w:p w:rsidR="00600E15" w:rsidRPr="00663FB9" w:rsidRDefault="00377D2C" w:rsidP="00A86DD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6"/>
          <w:szCs w:val="26"/>
        </w:rPr>
      </w:pPr>
      <w:hyperlink r:id="rId40" w:history="1">
        <w:r w:rsidR="00F7080E" w:rsidRPr="00663FB9">
          <w:rPr>
            <w:rFonts w:ascii="Times New Roman" w:hAnsi="Times New Roman" w:cs="Times New Roman"/>
            <w:sz w:val="26"/>
            <w:szCs w:val="26"/>
            <w:u w:val="single"/>
          </w:rPr>
          <w:t>http://stranamasterov.ru/</w:t>
        </w:r>
      </w:hyperlink>
    </w:p>
    <w:sectPr w:rsidR="00600E15" w:rsidRPr="00663FB9" w:rsidSect="00663FB9">
      <w:footerReference w:type="default" r:id="rId41"/>
      <w:pgSz w:w="11906" w:h="16838"/>
      <w:pgMar w:top="567" w:right="849" w:bottom="426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7D2C" w:rsidRDefault="00377D2C" w:rsidP="002004C2">
      <w:pPr>
        <w:spacing w:after="0" w:line="240" w:lineRule="auto"/>
      </w:pPr>
      <w:r>
        <w:separator/>
      </w:r>
    </w:p>
  </w:endnote>
  <w:endnote w:type="continuationSeparator" w:id="0">
    <w:p w:rsidR="00377D2C" w:rsidRDefault="00377D2C" w:rsidP="002004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4129132"/>
      <w:docPartObj>
        <w:docPartGallery w:val="Page Numbers (Bottom of Page)"/>
        <w:docPartUnique/>
      </w:docPartObj>
    </w:sdtPr>
    <w:sdtEndPr/>
    <w:sdtContent>
      <w:p w:rsidR="00663FB9" w:rsidRDefault="00663FB9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5562">
          <w:rPr>
            <w:noProof/>
          </w:rPr>
          <w:t>3</w:t>
        </w:r>
        <w:r>
          <w:fldChar w:fldCharType="end"/>
        </w:r>
      </w:p>
    </w:sdtContent>
  </w:sdt>
  <w:p w:rsidR="00D72C39" w:rsidRDefault="00D72C39" w:rsidP="00663FB9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7D2C" w:rsidRDefault="00377D2C" w:rsidP="002004C2">
      <w:pPr>
        <w:spacing w:after="0" w:line="240" w:lineRule="auto"/>
      </w:pPr>
      <w:r>
        <w:separator/>
      </w:r>
    </w:p>
  </w:footnote>
  <w:footnote w:type="continuationSeparator" w:id="0">
    <w:p w:rsidR="00377D2C" w:rsidRDefault="00377D2C" w:rsidP="002004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B30DCC"/>
    <w:multiLevelType w:val="hybridMultilevel"/>
    <w:tmpl w:val="F64C8C5C"/>
    <w:lvl w:ilvl="0" w:tplc="CD9A42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8659EA"/>
    <w:multiLevelType w:val="multilevel"/>
    <w:tmpl w:val="79D671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B14F64"/>
    <w:multiLevelType w:val="multilevel"/>
    <w:tmpl w:val="E6B65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6355DF"/>
    <w:multiLevelType w:val="hybridMultilevel"/>
    <w:tmpl w:val="341683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E15"/>
    <w:rsid w:val="000846EE"/>
    <w:rsid w:val="000931EB"/>
    <w:rsid w:val="000C29A2"/>
    <w:rsid w:val="000E2438"/>
    <w:rsid w:val="00102B3E"/>
    <w:rsid w:val="001510DB"/>
    <w:rsid w:val="001550F6"/>
    <w:rsid w:val="001557EE"/>
    <w:rsid w:val="00171E48"/>
    <w:rsid w:val="0019440B"/>
    <w:rsid w:val="002004C2"/>
    <w:rsid w:val="002408BE"/>
    <w:rsid w:val="002A3392"/>
    <w:rsid w:val="002F7703"/>
    <w:rsid w:val="00321978"/>
    <w:rsid w:val="00344A7F"/>
    <w:rsid w:val="00356BD6"/>
    <w:rsid w:val="00374F6E"/>
    <w:rsid w:val="00377D2C"/>
    <w:rsid w:val="003973D8"/>
    <w:rsid w:val="004202B4"/>
    <w:rsid w:val="00420773"/>
    <w:rsid w:val="00425CAD"/>
    <w:rsid w:val="00497508"/>
    <w:rsid w:val="004B3143"/>
    <w:rsid w:val="004E7089"/>
    <w:rsid w:val="00537009"/>
    <w:rsid w:val="00587563"/>
    <w:rsid w:val="005B7A65"/>
    <w:rsid w:val="00600E15"/>
    <w:rsid w:val="00615904"/>
    <w:rsid w:val="0061649F"/>
    <w:rsid w:val="00663FB9"/>
    <w:rsid w:val="0067766F"/>
    <w:rsid w:val="006B0A2C"/>
    <w:rsid w:val="006E40AC"/>
    <w:rsid w:val="00715B6D"/>
    <w:rsid w:val="007237F6"/>
    <w:rsid w:val="0075126D"/>
    <w:rsid w:val="007668DC"/>
    <w:rsid w:val="007C233D"/>
    <w:rsid w:val="007C3C01"/>
    <w:rsid w:val="007C453C"/>
    <w:rsid w:val="007D7EAB"/>
    <w:rsid w:val="007E6815"/>
    <w:rsid w:val="0085571F"/>
    <w:rsid w:val="00872415"/>
    <w:rsid w:val="008B6F25"/>
    <w:rsid w:val="008C494A"/>
    <w:rsid w:val="008D7601"/>
    <w:rsid w:val="008F37AD"/>
    <w:rsid w:val="00945562"/>
    <w:rsid w:val="0095413E"/>
    <w:rsid w:val="00967EDB"/>
    <w:rsid w:val="009E4B9B"/>
    <w:rsid w:val="00A0686D"/>
    <w:rsid w:val="00A14265"/>
    <w:rsid w:val="00A264D9"/>
    <w:rsid w:val="00A315D6"/>
    <w:rsid w:val="00A54F2A"/>
    <w:rsid w:val="00A7587C"/>
    <w:rsid w:val="00A86DD9"/>
    <w:rsid w:val="00A918E9"/>
    <w:rsid w:val="00A96965"/>
    <w:rsid w:val="00B2767F"/>
    <w:rsid w:val="00B311BA"/>
    <w:rsid w:val="00B37843"/>
    <w:rsid w:val="00B83DA4"/>
    <w:rsid w:val="00BA775E"/>
    <w:rsid w:val="00BC7C8D"/>
    <w:rsid w:val="00BD23DF"/>
    <w:rsid w:val="00BF673D"/>
    <w:rsid w:val="00C041D0"/>
    <w:rsid w:val="00C0573A"/>
    <w:rsid w:val="00C10B7D"/>
    <w:rsid w:val="00C13338"/>
    <w:rsid w:val="00C14313"/>
    <w:rsid w:val="00CC6BEB"/>
    <w:rsid w:val="00CD1DB2"/>
    <w:rsid w:val="00CE5A0A"/>
    <w:rsid w:val="00CE7C85"/>
    <w:rsid w:val="00CF60DC"/>
    <w:rsid w:val="00D37C25"/>
    <w:rsid w:val="00D72C39"/>
    <w:rsid w:val="00DE2792"/>
    <w:rsid w:val="00DE6ABC"/>
    <w:rsid w:val="00E005F9"/>
    <w:rsid w:val="00E165D4"/>
    <w:rsid w:val="00E4328A"/>
    <w:rsid w:val="00E9658D"/>
    <w:rsid w:val="00EA0802"/>
    <w:rsid w:val="00EA3555"/>
    <w:rsid w:val="00EB1A28"/>
    <w:rsid w:val="00EF38F6"/>
    <w:rsid w:val="00F04BCE"/>
    <w:rsid w:val="00F35FA5"/>
    <w:rsid w:val="00F47B7D"/>
    <w:rsid w:val="00F56989"/>
    <w:rsid w:val="00F7080E"/>
    <w:rsid w:val="00FB7D53"/>
    <w:rsid w:val="00FC2F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E3FB7"/>
  <w15:docId w15:val="{1B09DE04-754E-453C-B9A2-230C1FE31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0E15"/>
    <w:rPr>
      <w:strike w:val="0"/>
      <w:dstrike w:val="0"/>
      <w:color w:val="0066CC"/>
      <w:u w:val="none"/>
      <w:effect w:val="none"/>
    </w:rPr>
  </w:style>
  <w:style w:type="character" w:styleId="a4">
    <w:name w:val="Strong"/>
    <w:basedOn w:val="a0"/>
    <w:uiPriority w:val="22"/>
    <w:qFormat/>
    <w:rsid w:val="00600E15"/>
    <w:rPr>
      <w:b/>
      <w:bCs/>
    </w:rPr>
  </w:style>
  <w:style w:type="paragraph" w:styleId="a5">
    <w:name w:val="List Paragraph"/>
    <w:basedOn w:val="a"/>
    <w:uiPriority w:val="99"/>
    <w:qFormat/>
    <w:rsid w:val="0067766F"/>
    <w:pPr>
      <w:ind w:left="720"/>
      <w:contextualSpacing/>
    </w:pPr>
  </w:style>
  <w:style w:type="table" w:styleId="a6">
    <w:name w:val="Table Grid"/>
    <w:basedOn w:val="a1"/>
    <w:uiPriority w:val="59"/>
    <w:rsid w:val="009E4B9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header"/>
    <w:basedOn w:val="a"/>
    <w:link w:val="a8"/>
    <w:uiPriority w:val="99"/>
    <w:unhideWhenUsed/>
    <w:rsid w:val="002004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004C2"/>
  </w:style>
  <w:style w:type="paragraph" w:styleId="a9">
    <w:name w:val="footer"/>
    <w:basedOn w:val="a"/>
    <w:link w:val="aa"/>
    <w:uiPriority w:val="99"/>
    <w:unhideWhenUsed/>
    <w:rsid w:val="002004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004C2"/>
  </w:style>
  <w:style w:type="paragraph" w:styleId="ab">
    <w:name w:val="Balloon Text"/>
    <w:basedOn w:val="a"/>
    <w:link w:val="ac"/>
    <w:uiPriority w:val="99"/>
    <w:semiHidden/>
    <w:unhideWhenUsed/>
    <w:rsid w:val="00194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9440B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587563"/>
    <w:pPr>
      <w:spacing w:after="0" w:line="240" w:lineRule="auto"/>
    </w:pPr>
    <w:rPr>
      <w:rFonts w:ascii="Calibri" w:eastAsia="Calibri" w:hAnsi="Calibri" w:cs="Times New Roman"/>
    </w:rPr>
  </w:style>
  <w:style w:type="paragraph" w:styleId="ae">
    <w:name w:val="Body Text"/>
    <w:basedOn w:val="a"/>
    <w:link w:val="af"/>
    <w:uiPriority w:val="99"/>
    <w:unhideWhenUsed/>
    <w:rsid w:val="00C0573A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f">
    <w:name w:val="Основной текст Знак"/>
    <w:basedOn w:val="a0"/>
    <w:link w:val="ae"/>
    <w:uiPriority w:val="99"/>
    <w:rsid w:val="00C0573A"/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4">
    <w:name w:val="c4"/>
    <w:basedOn w:val="a"/>
    <w:rsid w:val="008D76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8D7601"/>
  </w:style>
  <w:style w:type="character" w:customStyle="1" w:styleId="c2">
    <w:name w:val="c2"/>
    <w:basedOn w:val="a0"/>
    <w:rsid w:val="008D7601"/>
  </w:style>
  <w:style w:type="paragraph" w:customStyle="1" w:styleId="c19">
    <w:name w:val="c19"/>
    <w:basedOn w:val="a"/>
    <w:rsid w:val="008D76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1">
    <w:name w:val="c31"/>
    <w:basedOn w:val="a0"/>
    <w:rsid w:val="008D7601"/>
  </w:style>
  <w:style w:type="paragraph" w:customStyle="1" w:styleId="c15">
    <w:name w:val="c15"/>
    <w:basedOn w:val="a"/>
    <w:rsid w:val="008D76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14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06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0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428230">
                  <w:marLeft w:val="15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85029">
                      <w:marLeft w:val="270"/>
                      <w:marRight w:val="12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942184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267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6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80.253.4.49/document?id=70191362&amp;sub=12" TargetMode="External"/><Relationship Id="rId18" Type="http://schemas.openxmlformats.org/officeDocument/2006/relationships/hyperlink" Target="http://80.253.4.49/document?id=70191362&amp;sub=108182" TargetMode="External"/><Relationship Id="rId26" Type="http://schemas.openxmlformats.org/officeDocument/2006/relationships/hyperlink" Target="http://80.253.4.49/document?id=70191362&amp;sub=34" TargetMode="External"/><Relationship Id="rId39" Type="http://schemas.openxmlformats.org/officeDocument/2006/relationships/hyperlink" Target="http://www.pandia.ru/text/category/obrazovatelmznie_programmi/" TargetMode="External"/><Relationship Id="rId21" Type="http://schemas.openxmlformats.org/officeDocument/2006/relationships/hyperlink" Target="http://80.253.4.49/document?id=70191362&amp;sub=108195" TargetMode="External"/><Relationship Id="rId34" Type="http://schemas.openxmlformats.org/officeDocument/2006/relationships/hyperlink" Target="http://80.253.4.49/document?id=70191362&amp;sub=108867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80.253.4.49/document?id=70191362&amp;sub=108180" TargetMode="External"/><Relationship Id="rId20" Type="http://schemas.openxmlformats.org/officeDocument/2006/relationships/hyperlink" Target="http://80.253.4.49/document?id=70191362&amp;sub=108191" TargetMode="External"/><Relationship Id="rId29" Type="http://schemas.openxmlformats.org/officeDocument/2006/relationships/hyperlink" Target="http://80.253.4.49/document?id=70631954&amp;sub=0" TargetMode="External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80.253.4.49/document?id=70191362&amp;sub=12" TargetMode="External"/><Relationship Id="rId24" Type="http://schemas.openxmlformats.org/officeDocument/2006/relationships/hyperlink" Target="http://80.253.4.49/document?id=70191362&amp;sub=16" TargetMode="External"/><Relationship Id="rId32" Type="http://schemas.openxmlformats.org/officeDocument/2006/relationships/hyperlink" Target="http://80.253.4.49/document?id=70191362&amp;sub=10225" TargetMode="External"/><Relationship Id="rId37" Type="http://schemas.openxmlformats.org/officeDocument/2006/relationships/hyperlink" Target="http://80.253.4.49/document?id=70633280&amp;sub=1000" TargetMode="External"/><Relationship Id="rId40" Type="http://schemas.openxmlformats.org/officeDocument/2006/relationships/hyperlink" Target="http://stranamasterov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80.253.4.49/document?id=70191362&amp;sub=75" TargetMode="External"/><Relationship Id="rId23" Type="http://schemas.openxmlformats.org/officeDocument/2006/relationships/hyperlink" Target="http://80.253.4.49/document?id=70191362&amp;sub=15" TargetMode="External"/><Relationship Id="rId28" Type="http://schemas.openxmlformats.org/officeDocument/2006/relationships/hyperlink" Target="http://80.253.4.49/document?id=70631954&amp;sub=1000" TargetMode="External"/><Relationship Id="rId36" Type="http://schemas.openxmlformats.org/officeDocument/2006/relationships/hyperlink" Target="http://80.253.4.49/document?id=70424884&amp;sub=0" TargetMode="External"/><Relationship Id="rId10" Type="http://schemas.openxmlformats.org/officeDocument/2006/relationships/hyperlink" Target="http://80.253.4.49/document?id=70191362&amp;sub=2" TargetMode="External"/><Relationship Id="rId19" Type="http://schemas.openxmlformats.org/officeDocument/2006/relationships/hyperlink" Target="http://80.253.4.49/document?id=70191362&amp;sub=108188" TargetMode="External"/><Relationship Id="rId31" Type="http://schemas.openxmlformats.org/officeDocument/2006/relationships/hyperlink" Target="http://80.253.4.49/document?id=70191362&amp;sub=10222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80.253.4.49/document?id=70191362&amp;sub=0" TargetMode="External"/><Relationship Id="rId14" Type="http://schemas.openxmlformats.org/officeDocument/2006/relationships/hyperlink" Target="http://80.253.4.49/document?id=70191362&amp;sub=47" TargetMode="External"/><Relationship Id="rId22" Type="http://schemas.openxmlformats.org/officeDocument/2006/relationships/hyperlink" Target="http://80.253.4.49/document?id=70191362&amp;sub=108196" TargetMode="External"/><Relationship Id="rId27" Type="http://schemas.openxmlformats.org/officeDocument/2006/relationships/hyperlink" Target="http://80.253.4.49/document?id=70191362&amp;sub=75" TargetMode="External"/><Relationship Id="rId30" Type="http://schemas.openxmlformats.org/officeDocument/2006/relationships/hyperlink" Target="http://80.253.4.49/document?id=70191362&amp;sub=1029" TargetMode="External"/><Relationship Id="rId35" Type="http://schemas.openxmlformats.org/officeDocument/2006/relationships/hyperlink" Target="http://80.253.4.49/document?id=70191362&amp;sub=108870" TargetMode="External"/><Relationship Id="rId43" Type="http://schemas.openxmlformats.org/officeDocument/2006/relationships/theme" Target="theme/theme1.xm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hyperlink" Target="http://80.253.4.49/document?id=70191362&amp;sub=75" TargetMode="External"/><Relationship Id="rId17" Type="http://schemas.openxmlformats.org/officeDocument/2006/relationships/hyperlink" Target="http://80.253.4.49/document?id=70191362&amp;sub=108181" TargetMode="External"/><Relationship Id="rId25" Type="http://schemas.openxmlformats.org/officeDocument/2006/relationships/hyperlink" Target="http://80.253.4.49/document?id=70191362&amp;sub=33" TargetMode="External"/><Relationship Id="rId33" Type="http://schemas.openxmlformats.org/officeDocument/2006/relationships/hyperlink" Target="http://80.253.4.49/document?id=70191362&amp;sub=108169" TargetMode="External"/><Relationship Id="rId38" Type="http://schemas.openxmlformats.org/officeDocument/2006/relationships/hyperlink" Target="http://80.253.4.49/document?id=70633280&amp;sub=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DE45F9-060B-4EE0-BAFF-5F952CDE5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3541</Words>
  <Characters>20188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Прокопенко</dc:creator>
  <cp:lastModifiedBy>Лилия</cp:lastModifiedBy>
  <cp:revision>2</cp:revision>
  <cp:lastPrinted>2020-10-24T14:25:00Z</cp:lastPrinted>
  <dcterms:created xsi:type="dcterms:W3CDTF">2020-10-28T07:37:00Z</dcterms:created>
  <dcterms:modified xsi:type="dcterms:W3CDTF">2020-10-28T07:37:00Z</dcterms:modified>
</cp:coreProperties>
</file>